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0D7F" w14:textId="49E69E3E" w:rsidR="00023FF0" w:rsidRDefault="00023FF0" w:rsidP="00023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FF0">
        <w:rPr>
          <w:rFonts w:ascii="Times New Roman" w:hAnsi="Times New Roman" w:cs="Times New Roman"/>
          <w:b/>
          <w:bCs/>
          <w:sz w:val="28"/>
          <w:szCs w:val="28"/>
        </w:rPr>
        <w:t xml:space="preserve">Мой Питер + </w:t>
      </w:r>
      <w:r w:rsidR="009F760E">
        <w:rPr>
          <w:rFonts w:ascii="Times New Roman" w:hAnsi="Times New Roman" w:cs="Times New Roman"/>
          <w:b/>
          <w:bCs/>
          <w:sz w:val="28"/>
          <w:szCs w:val="28"/>
        </w:rPr>
        <w:t>Карелия</w:t>
      </w:r>
    </w:p>
    <w:p w14:paraId="51D18DD3" w14:textId="77777777" w:rsidR="00023FF0" w:rsidRPr="00023FF0" w:rsidRDefault="00023FF0" w:rsidP="00023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3C52D" w14:textId="76C7EC66" w:rsidR="00023FF0" w:rsidRPr="00023FF0" w:rsidRDefault="00023FF0" w:rsidP="00023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FF0">
        <w:rPr>
          <w:rFonts w:ascii="Times New Roman" w:hAnsi="Times New Roman" w:cs="Times New Roman"/>
          <w:b/>
          <w:bCs/>
          <w:sz w:val="24"/>
          <w:szCs w:val="24"/>
        </w:rPr>
        <w:t>1 День</w:t>
      </w:r>
    </w:p>
    <w:p w14:paraId="047020A6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14.00 – отправление автобуса </w:t>
      </w:r>
      <w:proofErr w:type="gramStart"/>
      <w:r w:rsidRPr="00023FF0">
        <w:rPr>
          <w:rFonts w:ascii="Times New Roman" w:hAnsi="Times New Roman" w:cs="Times New Roman"/>
          <w:sz w:val="24"/>
          <w:szCs w:val="24"/>
        </w:rPr>
        <w:t>из  Гомеля</w:t>
      </w:r>
      <w:proofErr w:type="gramEnd"/>
      <w:r w:rsidRPr="00023FF0">
        <w:rPr>
          <w:rFonts w:ascii="Times New Roman" w:hAnsi="Times New Roman" w:cs="Times New Roman"/>
          <w:sz w:val="24"/>
          <w:szCs w:val="24"/>
        </w:rPr>
        <w:t>, 16.45 - из Могилёва, 18.00 – из Орши, 19.30 – из Витебска. Ночной переезд.</w:t>
      </w:r>
    </w:p>
    <w:p w14:paraId="5CA136DA" w14:textId="77777777" w:rsidR="00023FF0" w:rsidRPr="00023FF0" w:rsidRDefault="00023FF0" w:rsidP="00023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FF0">
        <w:rPr>
          <w:rFonts w:ascii="Times New Roman" w:hAnsi="Times New Roman" w:cs="Times New Roman"/>
          <w:b/>
          <w:bCs/>
          <w:sz w:val="24"/>
          <w:szCs w:val="24"/>
        </w:rPr>
        <w:t>2 День</w:t>
      </w:r>
    </w:p>
    <w:p w14:paraId="2FC22C07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 Прибытие в Санкт-Петербург. Санитарный час.</w:t>
      </w:r>
    </w:p>
    <w:p w14:paraId="471FD26C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Обзорная экскурсия по Санкт-Петербургу. За 3,5 часа Вы увидите главные достопримечательности города, услышите рассказ опытного экскурсовода и сделаете хорошие фотографии. Вас ждут Дворцовая площадь, стрелка Васильевского острова и Невский проспект, Зимний дворец, Казанский и Исаакиевский соборы, храм Спас-на-Крови и Адмиралтейство</w:t>
      </w:r>
      <w:proofErr w:type="gramStart"/>
      <w:r w:rsidRPr="00023FF0">
        <w:rPr>
          <w:rFonts w:ascii="Times New Roman" w:hAnsi="Times New Roman" w:cs="Times New Roman"/>
          <w:sz w:val="24"/>
          <w:szCs w:val="24"/>
        </w:rPr>
        <w:t>, Марсово</w:t>
      </w:r>
      <w:proofErr w:type="gramEnd"/>
      <w:r w:rsidRPr="00023FF0">
        <w:rPr>
          <w:rFonts w:ascii="Times New Roman" w:hAnsi="Times New Roman" w:cs="Times New Roman"/>
          <w:sz w:val="24"/>
          <w:szCs w:val="24"/>
        </w:rPr>
        <w:t xml:space="preserve"> поле и Летний сад, Медный Всадник и многое другое.</w:t>
      </w:r>
    </w:p>
    <w:p w14:paraId="2AD856D2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Экскурсия в храм Спаса на Крови. Одой из самых ярких достопримечательностей Санкт-Петербурга является храм Спаса на Крови, воздвигнутый на месте убийства императора Александра II.  Этот красивейший собор привлекает туристов со всего мира, необычностью и оригинальностью своей архитектуры, богатством отделки и убранства. Внутри храм почти полностью устлан мозаикой. Площадь мозаик составляет 7050 квадратных метров. Собор привлекает количеством декора: фигурными наличниками, кокошниками, поясками, изразцами, цветной глазурованной черепицей.</w:t>
      </w:r>
    </w:p>
    <w:p w14:paraId="48878B1C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Экскурсия по территории Петропавловской крепости. История Санкт-Петербурга начиналась как раз отсюда, с закладки цитадели на Заячьем острове в 1703 году. Основание будущей столицы Петра I окутано легендами и различными версиями выбора именно этого места.</w:t>
      </w:r>
    </w:p>
    <w:p w14:paraId="12F07C54" w14:textId="52BD9E92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На обед мы остановимся в одном из кафе города, где предлагают комплексные обеды за дополнительную оплату. Диапазон цен: 700-900 </w:t>
      </w:r>
      <w:r>
        <w:rPr>
          <w:rFonts w:ascii="Times New Roman" w:hAnsi="Times New Roman" w:cs="Times New Roman"/>
          <w:sz w:val="24"/>
          <w:szCs w:val="24"/>
          <w:lang w:val="en-US"/>
        </w:rPr>
        <w:t>RUB</w:t>
      </w:r>
      <w:r w:rsidRPr="00023FF0">
        <w:rPr>
          <w:rFonts w:ascii="Times New Roman" w:hAnsi="Times New Roman" w:cs="Times New Roman"/>
          <w:sz w:val="24"/>
          <w:szCs w:val="24"/>
        </w:rPr>
        <w:t>.</w:t>
      </w:r>
    </w:p>
    <w:p w14:paraId="2EDE5D1C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Переезд в гостиницу, заселение. Свободное время.</w:t>
      </w:r>
    </w:p>
    <w:p w14:paraId="23A6D6A9" w14:textId="38F7C05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По желанию, за дополни тельную оплату (900 </w:t>
      </w:r>
      <w:r>
        <w:rPr>
          <w:rFonts w:ascii="Times New Roman" w:hAnsi="Times New Roman" w:cs="Times New Roman"/>
          <w:sz w:val="24"/>
          <w:szCs w:val="24"/>
          <w:lang w:val="en-US"/>
        </w:rPr>
        <w:t>RUB</w:t>
      </w:r>
      <w:r w:rsidRPr="00023FF0">
        <w:rPr>
          <w:rFonts w:ascii="Times New Roman" w:hAnsi="Times New Roman" w:cs="Times New Roman"/>
          <w:sz w:val="24"/>
          <w:szCs w:val="24"/>
        </w:rPr>
        <w:t xml:space="preserve">): теплоходная экскурсия по рекам и каналам «Северная </w:t>
      </w:r>
      <w:proofErr w:type="gramStart"/>
      <w:r w:rsidRPr="00023FF0">
        <w:rPr>
          <w:rFonts w:ascii="Times New Roman" w:hAnsi="Times New Roman" w:cs="Times New Roman"/>
          <w:sz w:val="24"/>
          <w:szCs w:val="24"/>
        </w:rPr>
        <w:t>Венеция»*</w:t>
      </w:r>
      <w:proofErr w:type="gramEnd"/>
      <w:r w:rsidRPr="00023FF0">
        <w:rPr>
          <w:rFonts w:ascii="Times New Roman" w:hAnsi="Times New Roman" w:cs="Times New Roman"/>
          <w:sz w:val="24"/>
          <w:szCs w:val="24"/>
        </w:rPr>
        <w:t>. Вы увидите, как красив город, если смотреть на него с воды, и поймете, почему так часто Санкт-Петербург называют Северной Венецией. Мы увидим город в «плавных разворотах» Фонтанки, Мойки, Невы и малых каналов. Над гранитными набережными, как на постаментах, возвышаются знаменитые дворцы Санкт-Петербурга.</w:t>
      </w:r>
    </w:p>
    <w:p w14:paraId="5285E2EA" w14:textId="3BCE3535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По желанию, за дополнительную оплату (1000 </w:t>
      </w:r>
      <w:r>
        <w:rPr>
          <w:rFonts w:ascii="Times New Roman" w:hAnsi="Times New Roman" w:cs="Times New Roman"/>
          <w:sz w:val="24"/>
          <w:szCs w:val="24"/>
          <w:lang w:val="en-US"/>
        </w:rPr>
        <w:t>RUB</w:t>
      </w:r>
      <w:r w:rsidRPr="00023FF0">
        <w:rPr>
          <w:rFonts w:ascii="Times New Roman" w:hAnsi="Times New Roman" w:cs="Times New Roman"/>
          <w:sz w:val="24"/>
          <w:szCs w:val="24"/>
        </w:rPr>
        <w:t>): 22.00-02.00 - экскурсия «Магический Санкт-Петербург» с разведением мостов. На этой экскурсии вы приобщитесь к мистической изнанке города — наиболее известным его легендам и тайнам. В результате вы увидите Петербург с неожиданной стороны, узнаете множество интересных подробностей из жизни известных горожан, увидите много загадочных памятников и проникнитесь мистическим настроением города. Ну а в конце экскурсии Вы увидите раскрытые пролеты Дворцового моста.</w:t>
      </w:r>
    </w:p>
    <w:p w14:paraId="755F1CD2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Ночлег в гостинице.</w:t>
      </w:r>
    </w:p>
    <w:p w14:paraId="5CE1A11E" w14:textId="77777777" w:rsidR="00023FF0" w:rsidRPr="00023FF0" w:rsidRDefault="00023FF0" w:rsidP="00023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FF0">
        <w:rPr>
          <w:rFonts w:ascii="Times New Roman" w:hAnsi="Times New Roman" w:cs="Times New Roman"/>
          <w:b/>
          <w:bCs/>
          <w:sz w:val="24"/>
          <w:szCs w:val="24"/>
        </w:rPr>
        <w:t>3 День</w:t>
      </w:r>
    </w:p>
    <w:p w14:paraId="56EEED6A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lastRenderedPageBreak/>
        <w:t>Завтрак в гостинице (ланч-бокс). Выезд на программу в Карелию.</w:t>
      </w:r>
    </w:p>
    <w:p w14:paraId="2716DC78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Прибытие В Приозерск - город – форпост. Каменная крепость Корела - главная достопримечательность Приозерска. Мы предлагаем познакомиться с ней и послушать увлекательную экскурсию об истории Карельского перешейка.</w:t>
      </w:r>
    </w:p>
    <w:p w14:paraId="33149CB8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Переезд в г. Сортавала. Трассовая экскурсия о Карелии. За Приозерском открывается волшебство природы Карелии. Автобусная обзорная экскурсия по городу, </w:t>
      </w:r>
      <w:proofErr w:type="gramStart"/>
      <w:r w:rsidRPr="00023FF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23FF0">
        <w:rPr>
          <w:rFonts w:ascii="Times New Roman" w:hAnsi="Times New Roman" w:cs="Times New Roman"/>
          <w:sz w:val="24"/>
          <w:szCs w:val="24"/>
        </w:rPr>
        <w:t xml:space="preserve"> а расположен на берегу Ладоги, в самом центре ладожских шхер, поэтому отсюда можно увидеть живописный ландшафт. </w:t>
      </w:r>
    </w:p>
    <w:p w14:paraId="38CD105E" w14:textId="349BDE5E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Водопады Ахвенкоски на реке Тохмайоки – каскад из нескольких водопадов с гранитными уступами в окружении хвойного леса. Эти места послужили природными декорациями для нескольких художественных фильмов, самый известный из которых - военная драма «А зори здесь тихие…». По желанию, за дополнительную оплату ~ 450 </w:t>
      </w:r>
      <w:r>
        <w:rPr>
          <w:rFonts w:ascii="Times New Roman" w:hAnsi="Times New Roman" w:cs="Times New Roman"/>
          <w:sz w:val="24"/>
          <w:szCs w:val="24"/>
          <w:lang w:val="en-US"/>
        </w:rPr>
        <w:t>RUB</w:t>
      </w:r>
      <w:r w:rsidRPr="00023FF0">
        <w:rPr>
          <w:rFonts w:ascii="Times New Roman" w:hAnsi="Times New Roman" w:cs="Times New Roman"/>
          <w:sz w:val="24"/>
          <w:szCs w:val="24"/>
        </w:rPr>
        <w:t>: экологическая тропа у водопадов Ахвенкоски</w:t>
      </w:r>
      <w:proofErr w:type="gramStart"/>
      <w:r w:rsidRPr="00023FF0">
        <w:rPr>
          <w:rFonts w:ascii="Times New Roman" w:hAnsi="Times New Roman" w:cs="Times New Roman"/>
          <w:sz w:val="24"/>
          <w:szCs w:val="24"/>
        </w:rPr>
        <w:t>* .</w:t>
      </w:r>
      <w:proofErr w:type="gramEnd"/>
    </w:p>
    <w:p w14:paraId="2DF9B19A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Горный парк «Рускеала». Экскурсия и свободное время в Горном парке, поражающем своей красотой в любое время года. Его визитная карточка - Мраморный каньон. Это большое вытянутое с юга на север озеро с кристально чистой водой и отвесными берегами из настоящего мрамора. Раньше здесь добывали этот декоративный камень для отделки архитектурных шедевров Санкт-Петербурга.</w:t>
      </w:r>
    </w:p>
    <w:p w14:paraId="5F1F3769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Фирменный магазин форелевого хозяйства в городе Лахденпохья или Сортавала. Здесь Вы сможете приобрести вкусные карельские сувениры. В продаже соленая и копченая форель, красная икра, варенья и соленья от местных фермерских хозяйств. Возращение в Санкт-Петербург.</w:t>
      </w:r>
    </w:p>
    <w:p w14:paraId="4B9DA883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Ночлег в гостинице.</w:t>
      </w:r>
    </w:p>
    <w:p w14:paraId="7A567C9B" w14:textId="77777777" w:rsidR="00023FF0" w:rsidRPr="00023FF0" w:rsidRDefault="00023FF0" w:rsidP="00023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FF0">
        <w:rPr>
          <w:rFonts w:ascii="Times New Roman" w:hAnsi="Times New Roman" w:cs="Times New Roman"/>
          <w:b/>
          <w:bCs/>
          <w:sz w:val="24"/>
          <w:szCs w:val="24"/>
        </w:rPr>
        <w:t>4 День</w:t>
      </w:r>
    </w:p>
    <w:p w14:paraId="62F75066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Завтрак в гостинице. Выселение. Выезд на программу в Государственный музей-заповедник «Царское Село».</w:t>
      </w:r>
    </w:p>
    <w:p w14:paraId="44D45044" w14:textId="6FCEAECA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По желанию, за дополнительную оплату (1800 </w:t>
      </w:r>
      <w:r>
        <w:rPr>
          <w:rFonts w:ascii="Times New Roman" w:hAnsi="Times New Roman" w:cs="Times New Roman"/>
          <w:sz w:val="24"/>
          <w:szCs w:val="24"/>
          <w:lang w:val="en-US"/>
        </w:rPr>
        <w:t>RUB</w:t>
      </w:r>
      <w:r w:rsidRPr="00023FF0">
        <w:rPr>
          <w:rFonts w:ascii="Times New Roman" w:hAnsi="Times New Roman" w:cs="Times New Roman"/>
          <w:sz w:val="24"/>
          <w:szCs w:val="24"/>
        </w:rPr>
        <w:t xml:space="preserve">): экскурсия в Екатерининский дворец с Янтарной комнатой. Вы полюбуетесь на великолепный дворец </w:t>
      </w:r>
      <w:proofErr w:type="gramStart"/>
      <w:r w:rsidRPr="00023FF0">
        <w:rPr>
          <w:rFonts w:ascii="Times New Roman" w:hAnsi="Times New Roman" w:cs="Times New Roman"/>
          <w:sz w:val="24"/>
          <w:szCs w:val="24"/>
        </w:rPr>
        <w:t>построенный  в</w:t>
      </w:r>
      <w:proofErr w:type="gramEnd"/>
      <w:r w:rsidRPr="00023FF0">
        <w:rPr>
          <w:rFonts w:ascii="Times New Roman" w:hAnsi="Times New Roman" w:cs="Times New Roman"/>
          <w:sz w:val="24"/>
          <w:szCs w:val="24"/>
        </w:rPr>
        <w:t xml:space="preserve"> стиле барокко. Только на отделку фасада, украшенного множеством сложных декоративных элементов и скульптур, ушло 100 кг золота. Убранство дворца потрясло воображение современников, а роскошная анфилада была названа «Золотой». Одно из сокровищ музея – янтарная комната, утраченная во время второй мировой войны, но воссозданная современными реставраторами.</w:t>
      </w:r>
    </w:p>
    <w:p w14:paraId="20181A2B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Экскурсия по Екатерининскому парку. Вы </w:t>
      </w:r>
      <w:proofErr w:type="gramStart"/>
      <w:r w:rsidRPr="00023FF0">
        <w:rPr>
          <w:rFonts w:ascii="Times New Roman" w:hAnsi="Times New Roman" w:cs="Times New Roman"/>
          <w:sz w:val="24"/>
          <w:szCs w:val="24"/>
        </w:rPr>
        <w:t>пройдете  по</w:t>
      </w:r>
      <w:proofErr w:type="gramEnd"/>
      <w:r w:rsidRPr="00023FF0">
        <w:rPr>
          <w:rFonts w:ascii="Times New Roman" w:hAnsi="Times New Roman" w:cs="Times New Roman"/>
          <w:sz w:val="24"/>
          <w:szCs w:val="24"/>
        </w:rPr>
        <w:t xml:space="preserve"> дорожкам Екатерининского парка, узнаете о быте российских императоров и детстве А. С. Пушкина, а главное — погрузитесь в живую атмосферу самого поэтичного города России.</w:t>
      </w:r>
    </w:p>
    <w:p w14:paraId="57B0B8D0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Посещение торгового центра. 16.00 – выезд. Ночной переезд.</w:t>
      </w:r>
    </w:p>
    <w:p w14:paraId="31AEF18F" w14:textId="77777777" w:rsidR="00023FF0" w:rsidRPr="00023FF0" w:rsidRDefault="00023FF0" w:rsidP="00023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FF0">
        <w:rPr>
          <w:rFonts w:ascii="Times New Roman" w:hAnsi="Times New Roman" w:cs="Times New Roman"/>
          <w:b/>
          <w:bCs/>
          <w:sz w:val="24"/>
          <w:szCs w:val="24"/>
        </w:rPr>
        <w:t>5 День</w:t>
      </w:r>
    </w:p>
    <w:p w14:paraId="1F75C74E" w14:textId="134B2F8A" w:rsid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Ориентировочное прибытие в Витебск: 1.30, в Могилёв: 4.00, в Гомель: 7.00.</w:t>
      </w:r>
    </w:p>
    <w:p w14:paraId="466B797B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2606"/>
      </w:tblGrid>
      <w:tr w:rsidR="00023FF0" w:rsidRPr="00023FF0" w14:paraId="327FD94B" w14:textId="77777777" w:rsidTr="0002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8F50D" w14:textId="0409640F" w:rsidR="00023FF0" w:rsidRPr="00023FF0" w:rsidRDefault="00023FF0" w:rsidP="00023F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ВЫЕЗД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2025</w:t>
            </w:r>
            <w:proofErr w:type="gramEnd"/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439DBF7A" w14:textId="021BA19C" w:rsidR="00023FF0" w:rsidRPr="00023FF0" w:rsidRDefault="00023FF0" w:rsidP="00023F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7774D" w14:textId="77777777" w:rsidR="00023FF0" w:rsidRPr="00023FF0" w:rsidRDefault="00023FF0" w:rsidP="00023F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ГОСТИНИЦА  3</w:t>
            </w:r>
            <w:proofErr w:type="gramEnd"/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  <w:p w14:paraId="20387F7E" w14:textId="77777777" w:rsidR="00023FF0" w:rsidRPr="00023FF0" w:rsidRDefault="00023FF0" w:rsidP="00023F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3FF0" w:rsidRPr="00023FF0" w14:paraId="50D43C7E" w14:textId="77777777" w:rsidTr="0002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FE7E3" w14:textId="77777777" w:rsidR="00023FF0" w:rsidRPr="00023FF0" w:rsidRDefault="00023FF0" w:rsidP="00023F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Даты сборных и заказных туров:  </w:t>
            </w:r>
          </w:p>
          <w:p w14:paraId="762FE0E7" w14:textId="77777777" w:rsidR="00023FF0" w:rsidRPr="00023FF0" w:rsidRDefault="00023FF0" w:rsidP="00023F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выездом из </w:t>
            </w:r>
            <w:proofErr w:type="gramStart"/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Гомеля,  Могилева</w:t>
            </w:r>
            <w:proofErr w:type="gramEnd"/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Витебска  и Орши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3FE6C" w14:textId="77777777" w:rsidR="00023FF0" w:rsidRPr="00023FF0" w:rsidRDefault="00023FF0" w:rsidP="0002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023FF0" w:rsidRPr="00023FF0" w14:paraId="26D4ECC3" w14:textId="77777777" w:rsidTr="0002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17DA5" w14:textId="77777777" w:rsidR="00023FF0" w:rsidRPr="00023FF0" w:rsidRDefault="00023FF0" w:rsidP="0002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01.05, 08.05, 15.05, 22.05, 29.05 </w:t>
            </w: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05.06, 12.06, 19.06, 26.06  </w:t>
            </w: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03.07, 10.07, 17.07, 24.07, 31.07</w:t>
            </w: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07.08, 14.08, 21.08, 28.08   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E14E9" w14:textId="7A14CEDB" w:rsidR="00023FF0" w:rsidRPr="00023FF0" w:rsidRDefault="00023FF0" w:rsidP="0002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12.800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RUB</w:t>
            </w: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 + 300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BYN</w:t>
            </w:r>
          </w:p>
        </w:tc>
      </w:tr>
      <w:tr w:rsidR="00023FF0" w:rsidRPr="00023FF0" w14:paraId="10DF5B00" w14:textId="77777777" w:rsidTr="00023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BBE92" w14:textId="77777777" w:rsidR="00023FF0" w:rsidRPr="00023FF0" w:rsidRDefault="00023FF0" w:rsidP="0002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04.09, 11.09, 18.09, 25.09, </w:t>
            </w: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02.10, 09.10   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B6AF" w14:textId="49EF91DD" w:rsidR="00023FF0" w:rsidRPr="00023FF0" w:rsidRDefault="00023FF0" w:rsidP="0002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12.800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RUB</w:t>
            </w:r>
            <w:r w:rsidRPr="0002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 + 300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BYN</w:t>
            </w:r>
          </w:p>
        </w:tc>
      </w:tr>
    </w:tbl>
    <w:p w14:paraId="5F50EC28" w14:textId="77777777" w:rsidR="00023FF0" w:rsidRPr="00023FF0" w:rsidRDefault="00023FF0" w:rsidP="00023FF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Детских и прочих скидок нет. </w:t>
      </w:r>
    </w:p>
    <w:p w14:paraId="27CEA2FB" w14:textId="737284B9" w:rsidR="0044622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стоимость тура входит:</w:t>
      </w:r>
    </w:p>
    <w:p w14:paraId="6C6A7314" w14:textId="77777777" w:rsidR="00023FF0" w:rsidRPr="00023FF0" w:rsidRDefault="00023FF0" w:rsidP="00023FF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Питание в туре: 2 завтрака;                                                      </w:t>
      </w:r>
    </w:p>
    <w:p w14:paraId="4ACDC7AB" w14:textId="77777777" w:rsidR="00023FF0" w:rsidRPr="00023FF0" w:rsidRDefault="00023FF0" w:rsidP="00023FF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Проезд на </w:t>
      </w:r>
      <w:proofErr w:type="gramStart"/>
      <w:r w:rsidRPr="00023FF0">
        <w:rPr>
          <w:rFonts w:ascii="Times New Roman" w:hAnsi="Times New Roman" w:cs="Times New Roman"/>
          <w:sz w:val="24"/>
          <w:szCs w:val="24"/>
        </w:rPr>
        <w:t>автобусе  туристического</w:t>
      </w:r>
      <w:proofErr w:type="gramEnd"/>
      <w:r w:rsidRPr="00023FF0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14:paraId="5371B945" w14:textId="77777777" w:rsidR="00023FF0" w:rsidRPr="00023FF0" w:rsidRDefault="00023FF0" w:rsidP="00023FF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Сопровождение квалифицированным руководителем туристических групп;</w:t>
      </w:r>
    </w:p>
    <w:p w14:paraId="4CDD7737" w14:textId="77777777" w:rsidR="00023FF0" w:rsidRPr="00023FF0" w:rsidRDefault="00023FF0" w:rsidP="00023FF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Проживание (2 ночи): комфортная гостиница категории 3*;</w:t>
      </w:r>
    </w:p>
    <w:p w14:paraId="67334914" w14:textId="6C646BA3" w:rsidR="00023FF0" w:rsidRDefault="00023FF0" w:rsidP="00023FF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Экскурсионное обслуживание по программе с входными билетами: обзорная автобусно-пешеходная экскурсия по городу, Петропавловская крепость, храм Спаса на Крови, Казанский кафедральный собор, трассовые экскурсии в Карелии, горный парк Рускеала, водопады Ахвенкоски, Царское село (Екатерининский парк).</w:t>
      </w:r>
    </w:p>
    <w:p w14:paraId="638234D0" w14:textId="49C82640" w:rsid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стоимость не входит:</w:t>
      </w:r>
    </w:p>
    <w:p w14:paraId="049AD474" w14:textId="5C753676" w:rsidR="00023FF0" w:rsidRPr="00023FF0" w:rsidRDefault="00023FF0" w:rsidP="00023F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>Экскурсия в Екатерининский Дворец и Янтарную комнату * (доп. опл.1800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RUB</w:t>
      </w:r>
      <w:r w:rsidRPr="00023FF0">
        <w:rPr>
          <w:rFonts w:ascii="Times New Roman" w:hAnsi="Times New Roman" w:cs="Times New Roman"/>
          <w:sz w:val="24"/>
          <w:szCs w:val="24"/>
        </w:rPr>
        <w:t>)</w:t>
      </w:r>
    </w:p>
    <w:p w14:paraId="42D511D3" w14:textId="6B6F94C9" w:rsidR="00023FF0" w:rsidRPr="00023FF0" w:rsidRDefault="00023FF0" w:rsidP="00023F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Экскурсия «Магический Санкт-Петербург» с разведением мостов * (По желанию и за доп. оплату 1000 </w:t>
      </w:r>
      <w:r>
        <w:rPr>
          <w:rFonts w:ascii="Times New Roman" w:hAnsi="Times New Roman" w:cs="Times New Roman"/>
          <w:sz w:val="24"/>
          <w:szCs w:val="24"/>
          <w:lang w:val="en-US"/>
        </w:rPr>
        <w:t>RUB</w:t>
      </w:r>
      <w:r w:rsidRPr="00023FF0">
        <w:rPr>
          <w:rFonts w:ascii="Times New Roman" w:hAnsi="Times New Roman" w:cs="Times New Roman"/>
          <w:sz w:val="24"/>
          <w:szCs w:val="24"/>
        </w:rPr>
        <w:t>)</w:t>
      </w:r>
    </w:p>
    <w:p w14:paraId="0319A186" w14:textId="610510B6" w:rsidR="00023FF0" w:rsidRPr="00023FF0" w:rsidRDefault="00023FF0" w:rsidP="00023F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Обед за доп. оплату *(700-900 </w:t>
      </w:r>
      <w:r>
        <w:rPr>
          <w:rFonts w:ascii="Times New Roman" w:hAnsi="Times New Roman" w:cs="Times New Roman"/>
          <w:sz w:val="24"/>
          <w:szCs w:val="24"/>
          <w:lang w:val="en-US"/>
        </w:rPr>
        <w:t>RUB</w:t>
      </w:r>
      <w:r w:rsidRPr="00023FF0">
        <w:rPr>
          <w:rFonts w:ascii="Times New Roman" w:hAnsi="Times New Roman" w:cs="Times New Roman"/>
          <w:sz w:val="24"/>
          <w:szCs w:val="24"/>
        </w:rPr>
        <w:t>)</w:t>
      </w:r>
    </w:p>
    <w:p w14:paraId="09564B4E" w14:textId="66130E46" w:rsidR="00023FF0" w:rsidRPr="00023FF0" w:rsidRDefault="00023FF0" w:rsidP="00023F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теплоходная экскурсия по рекам и каналам *(доп. оплата 900 </w:t>
      </w:r>
      <w:r>
        <w:rPr>
          <w:rFonts w:ascii="Times New Roman" w:hAnsi="Times New Roman" w:cs="Times New Roman"/>
          <w:sz w:val="24"/>
          <w:szCs w:val="24"/>
          <w:lang w:val="en-US"/>
        </w:rPr>
        <w:t>RUB</w:t>
      </w:r>
      <w:r w:rsidRPr="00023FF0">
        <w:rPr>
          <w:rFonts w:ascii="Times New Roman" w:hAnsi="Times New Roman" w:cs="Times New Roman"/>
          <w:sz w:val="24"/>
          <w:szCs w:val="24"/>
        </w:rPr>
        <w:t>)</w:t>
      </w:r>
    </w:p>
    <w:p w14:paraId="1E703414" w14:textId="7FCEFEE1" w:rsidR="00023FF0" w:rsidRPr="00023FF0" w:rsidRDefault="00023FF0" w:rsidP="00023F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F0">
        <w:rPr>
          <w:rFonts w:ascii="Times New Roman" w:hAnsi="Times New Roman" w:cs="Times New Roman"/>
          <w:sz w:val="24"/>
          <w:szCs w:val="24"/>
        </w:rPr>
        <w:t xml:space="preserve">Курортный сбор 200 </w:t>
      </w:r>
      <w:r>
        <w:rPr>
          <w:rFonts w:ascii="Times New Roman" w:hAnsi="Times New Roman" w:cs="Times New Roman"/>
          <w:sz w:val="24"/>
          <w:szCs w:val="24"/>
          <w:lang w:val="en-US"/>
        </w:rPr>
        <w:t>RUB</w:t>
      </w:r>
    </w:p>
    <w:p w14:paraId="358764C6" w14:textId="77777777" w:rsidR="00023FF0" w:rsidRPr="00023FF0" w:rsidRDefault="00023FF0" w:rsidP="00023F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AB38F" w14:textId="5D8012EA" w:rsidR="00023FF0" w:rsidRPr="009C1CB0" w:rsidRDefault="009C1CB0" w:rsidP="00023FF0">
      <w:pPr>
        <w:jc w:val="both"/>
        <w:rPr>
          <w:rFonts w:ascii="Times New Roman" w:hAnsi="Times New Roman" w:cs="Times New Roman"/>
          <w:sz w:val="24"/>
          <w:szCs w:val="24"/>
        </w:rPr>
      </w:pPr>
      <w:r w:rsidRPr="009C1CB0">
        <w:rPr>
          <w:rFonts w:ascii="Times New Roman" w:hAnsi="Times New Roman" w:cs="Times New Roman"/>
          <w:b/>
          <w:bCs/>
          <w:sz w:val="24"/>
          <w:szCs w:val="24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+375 29 736 12 51, +375 33 690 00 36</w:t>
      </w:r>
    </w:p>
    <w:sectPr w:rsidR="00023FF0" w:rsidRPr="009C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B1"/>
    <w:multiLevelType w:val="multilevel"/>
    <w:tmpl w:val="C606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40A9B"/>
    <w:multiLevelType w:val="hybridMultilevel"/>
    <w:tmpl w:val="0FA8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31D52"/>
    <w:multiLevelType w:val="hybridMultilevel"/>
    <w:tmpl w:val="2F56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4E"/>
    <w:rsid w:val="00023FF0"/>
    <w:rsid w:val="00446220"/>
    <w:rsid w:val="004E234E"/>
    <w:rsid w:val="009C1CB0"/>
    <w:rsid w:val="009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3040"/>
  <w15:chartTrackingRefBased/>
  <w15:docId w15:val="{7EA67AB5-2B38-405B-B5B6-CCA7E103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23F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23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-group-item">
    <w:name w:val="list-group-item"/>
    <w:basedOn w:val="a"/>
    <w:rsid w:val="0002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375-33-3445550</dc:creator>
  <cp:keywords/>
  <dc:description/>
  <cp:lastModifiedBy>375-33-3445550</cp:lastModifiedBy>
  <cp:revision>4</cp:revision>
  <dcterms:created xsi:type="dcterms:W3CDTF">2025-01-10T12:30:00Z</dcterms:created>
  <dcterms:modified xsi:type="dcterms:W3CDTF">2025-01-10T12:39:00Z</dcterms:modified>
</cp:coreProperties>
</file>