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B03227" w:rsidRPr="005602FF" w:rsidTr="00B03227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B03227" w:rsidRPr="000E679A" w:rsidRDefault="00B03227" w:rsidP="00B03227">
            <w:pPr>
              <w:ind w:left="-72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proofErr w:type="spellStart"/>
            <w:r w:rsidRPr="001E2569">
              <w:rPr>
                <w:rFonts w:eastAsia="Arial Unicode MS"/>
                <w:sz w:val="23"/>
                <w:szCs w:val="23"/>
              </w:rPr>
              <w:t>пр-т</w:t>
            </w:r>
            <w:proofErr w:type="spellEnd"/>
            <w:r w:rsidRPr="001E2569">
              <w:rPr>
                <w:rFonts w:eastAsia="Arial Unicode MS"/>
                <w:sz w:val="23"/>
                <w:szCs w:val="23"/>
              </w:rPr>
              <w:t xml:space="preserve">  Мира, 6, 212030,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т/ф. (+375 222) 70-70-28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B03227" w:rsidRPr="00D22B1A" w:rsidRDefault="00B03227" w:rsidP="00B03227">
            <w:pPr>
              <w:jc w:val="right"/>
            </w:pPr>
            <w:hyperlink r:id="rId7" w:history="1"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B03227" w:rsidRDefault="00D67816" w:rsidP="00B03227">
      <w:pPr>
        <w:pStyle w:val="a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1077595</wp:posOffset>
            </wp:positionV>
            <wp:extent cx="1710690" cy="1695450"/>
            <wp:effectExtent l="19050" t="0" r="3810" b="0"/>
            <wp:wrapNone/>
            <wp:docPr id="9" name="Рисунок 3" descr="C:\Users\Admin\Desktop\77072641_2374021_0_7714d_e36d239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7072641_2374021_0_7714d_e36d2391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227" w:rsidRDefault="00B03227" w:rsidP="00B03227">
      <w:pPr>
        <w:pStyle w:val="a6"/>
        <w:rPr>
          <w:sz w:val="32"/>
          <w:szCs w:val="32"/>
        </w:rPr>
      </w:pPr>
    </w:p>
    <w:p w:rsidR="00B03227" w:rsidRPr="00B03227" w:rsidRDefault="00B03227" w:rsidP="00B03227">
      <w:pPr>
        <w:pStyle w:val="a6"/>
        <w:rPr>
          <w:sz w:val="32"/>
          <w:szCs w:val="32"/>
          <w:u w:val="none"/>
        </w:rPr>
      </w:pPr>
      <w:r w:rsidRPr="00B03227">
        <w:rPr>
          <w:sz w:val="32"/>
          <w:szCs w:val="32"/>
          <w:u w:val="none"/>
        </w:rPr>
        <w:t>Эконом</w:t>
      </w:r>
      <w:r w:rsidR="00D67816">
        <w:rPr>
          <w:sz w:val="32"/>
          <w:szCs w:val="32"/>
          <w:u w:val="none"/>
        </w:rPr>
        <w:t>-</w:t>
      </w:r>
      <w:r w:rsidRPr="00B03227">
        <w:rPr>
          <w:sz w:val="32"/>
          <w:szCs w:val="32"/>
          <w:u w:val="none"/>
        </w:rPr>
        <w:t>отдых на море 2019. Раннее бронирование!</w:t>
      </w:r>
    </w:p>
    <w:p w:rsidR="00D67816" w:rsidRDefault="00B03227" w:rsidP="00B03227">
      <w:pPr>
        <w:pStyle w:val="a6"/>
        <w:rPr>
          <w:sz w:val="32"/>
          <w:szCs w:val="32"/>
        </w:rPr>
      </w:pPr>
      <w:r w:rsidRPr="00B03227">
        <w:rPr>
          <w:sz w:val="32"/>
          <w:szCs w:val="32"/>
        </w:rPr>
        <w:t xml:space="preserve">ЖЕЛЕЗНЫЙ ПОРТ, </w:t>
      </w:r>
    </w:p>
    <w:p w:rsidR="00B03227" w:rsidRPr="00B03227" w:rsidRDefault="00B03227" w:rsidP="00B03227">
      <w:pPr>
        <w:pStyle w:val="a6"/>
        <w:rPr>
          <w:sz w:val="32"/>
          <w:szCs w:val="32"/>
        </w:rPr>
      </w:pPr>
      <w:r>
        <w:rPr>
          <w:sz w:val="32"/>
          <w:szCs w:val="32"/>
        </w:rPr>
        <w:t>ОТЕЛЬ «СОЛНЕЧНЫЙ БЕРЕГ</w:t>
      </w:r>
      <w:r w:rsidRPr="00B03227">
        <w:rPr>
          <w:sz w:val="32"/>
          <w:szCs w:val="32"/>
        </w:rPr>
        <w:t>»</w:t>
      </w:r>
    </w:p>
    <w:p w:rsidR="00B03227" w:rsidRPr="00B03227" w:rsidRDefault="00B03227" w:rsidP="00B03227">
      <w:pPr>
        <w:pStyle w:val="a6"/>
        <w:rPr>
          <w:b w:val="0"/>
          <w:sz w:val="32"/>
          <w:szCs w:val="32"/>
          <w:u w:val="none"/>
        </w:rPr>
      </w:pPr>
      <w:r w:rsidRPr="00B03227">
        <w:rPr>
          <w:b w:val="0"/>
          <w:sz w:val="32"/>
          <w:szCs w:val="32"/>
          <w:u w:val="none"/>
        </w:rPr>
        <w:t>Автобусные туры из Могилёва 11 дней/10 ночей</w:t>
      </w:r>
    </w:p>
    <w:p w:rsidR="00B03227" w:rsidRPr="00B03227" w:rsidRDefault="00B03227" w:rsidP="00B03227">
      <w:pPr>
        <w:pStyle w:val="a6"/>
        <w:rPr>
          <w:b w:val="0"/>
          <w:i/>
          <w:sz w:val="32"/>
          <w:szCs w:val="32"/>
          <w:u w:val="none"/>
        </w:rPr>
      </w:pPr>
    </w:p>
    <w:p w:rsidR="00AF076F" w:rsidRDefault="00AF076F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="00B03227">
        <w:rPr>
          <w:b/>
          <w:i/>
          <w:color w:val="2C2C2C"/>
          <w:shd w:val="clear" w:color="auto" w:fill="FFFFFF"/>
        </w:rPr>
        <w:t xml:space="preserve"> </w:t>
      </w:r>
      <w:r w:rsidRPr="0099368B">
        <w:rPr>
          <w:b/>
          <w:i/>
          <w:color w:val="2C2C2C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  <w:r w:rsidR="00920E82">
        <w:rPr>
          <w:b/>
          <w:i/>
          <w:color w:val="2C2C2C"/>
          <w:shd w:val="clear" w:color="auto" w:fill="FFFFFF"/>
        </w:rPr>
        <w:t>…</w:t>
      </w:r>
    </w:p>
    <w:p w:rsidR="00B03227" w:rsidRPr="00AF076F" w:rsidRDefault="00B03227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>
        <w:rPr>
          <w:rStyle w:val="ab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</w:t>
      </w:r>
      <w:r w:rsidR="00920E82">
        <w:t xml:space="preserve">у пляжу. Буквально за воротами </w:t>
      </w:r>
      <w:r>
        <w:t>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>
        <w:t>Близость к морю, разнообразный досуг, комфортабельные номера для 2-х, 3-х и 4-х человек в трех корпусах – все это создает благоприятные условия для полноценного отдыха.</w:t>
      </w: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 w:rsidRPr="00773476">
        <w:rPr>
          <w:rStyle w:val="ab"/>
        </w:rPr>
        <w:t>На территории</w:t>
      </w:r>
      <w:r>
        <w:rPr>
          <w:rStyle w:val="ab"/>
        </w:rPr>
        <w:t xml:space="preserve"> отеля</w:t>
      </w:r>
      <w:r w:rsidRPr="00920E82">
        <w:t>:</w:t>
      </w:r>
      <w:r>
        <w:t xml:space="preserve"> Кафе,</w:t>
      </w:r>
      <w:r w:rsidR="00920E82">
        <w:t xml:space="preserve"> </w:t>
      </w:r>
      <w:r>
        <w:t xml:space="preserve">столовая с трехразовым </w:t>
      </w:r>
      <w:r w:rsidR="00920E82">
        <w:t>комплексным питанием (за доплату), кухня для самостоятельного приготовления пищи,</w:t>
      </w:r>
      <w:r>
        <w:t xml:space="preserve"> внутренний дворик с зоной для отдыха, паркинг, охрана.</w:t>
      </w:r>
    </w:p>
    <w:p w:rsidR="00EF455B" w:rsidRPr="00773476" w:rsidRDefault="00AF076F" w:rsidP="00920E82">
      <w:pPr>
        <w:widowControl w:val="0"/>
        <w:autoSpaceDE w:val="0"/>
        <w:autoSpaceDN w:val="0"/>
        <w:adjustRightInd w:val="0"/>
        <w:jc w:val="both"/>
      </w:pPr>
      <w:r w:rsidRPr="00920E82">
        <w:rPr>
          <w:b/>
          <w:shd w:val="clear" w:color="auto" w:fill="FFFFFF"/>
        </w:rPr>
        <w:t>Номера</w:t>
      </w:r>
      <w:r w:rsidRPr="00920E82">
        <w:rPr>
          <w:b/>
          <w:color w:val="2C2C2C"/>
          <w:shd w:val="clear" w:color="auto" w:fill="FFFFFF"/>
        </w:rPr>
        <w:t>:</w:t>
      </w:r>
      <w:r w:rsidR="00920E82" w:rsidRPr="00920E82">
        <w:rPr>
          <w:b/>
          <w:color w:val="2C2C2C"/>
          <w:sz w:val="22"/>
          <w:szCs w:val="22"/>
          <w:shd w:val="clear" w:color="auto" w:fill="FFFFFF"/>
        </w:rPr>
        <w:t xml:space="preserve"> </w:t>
      </w:r>
      <w:r w:rsidRPr="00773476">
        <w:t xml:space="preserve">В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</w:t>
      </w:r>
    </w:p>
    <w:p w:rsidR="00D371EB" w:rsidRPr="003B5085" w:rsidRDefault="001A7D54" w:rsidP="005955E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65" w:type="dxa"/>
        <w:jc w:val="center"/>
        <w:tblLayout w:type="fixed"/>
        <w:tblLook w:val="04A0"/>
      </w:tblPr>
      <w:tblGrid>
        <w:gridCol w:w="3505"/>
        <w:gridCol w:w="1274"/>
        <w:gridCol w:w="1981"/>
        <w:gridCol w:w="2123"/>
        <w:gridCol w:w="1982"/>
      </w:tblGrid>
      <w:tr w:rsidR="00A576EB" w:rsidTr="00D67816">
        <w:trPr>
          <w:trHeight w:val="1036"/>
          <w:jc w:val="center"/>
        </w:trPr>
        <w:tc>
          <w:tcPr>
            <w:tcW w:w="3505" w:type="dxa"/>
            <w:vAlign w:val="center"/>
          </w:tcPr>
          <w:p w:rsidR="00A576EB" w:rsidRPr="009C171D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4" w:type="dxa"/>
            <w:vAlign w:val="center"/>
          </w:tcPr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981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2-хместном номере</w:t>
            </w:r>
          </w:p>
        </w:tc>
        <w:tc>
          <w:tcPr>
            <w:tcW w:w="2123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3-х местном номере</w:t>
            </w:r>
          </w:p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4-хместном номере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576EB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A576EB" w:rsidRPr="00092A1D" w:rsidRDefault="00A576EB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.06</w:t>
            </w:r>
            <w:r w:rsidR="00B03227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.06-03.07)</w:t>
            </w:r>
            <w:r w:rsidR="00B03227"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04.07.201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A576EB" w:rsidRPr="003E7F4C" w:rsidRDefault="00A576EB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  <w:vAlign w:val="center"/>
          </w:tcPr>
          <w:p w:rsidR="00A576EB" w:rsidRPr="00563FF3" w:rsidRDefault="00320EE8" w:rsidP="00563FF3">
            <w:pPr>
              <w:rPr>
                <w:b/>
              </w:rPr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6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2123" w:type="dxa"/>
            <w:vAlign w:val="center"/>
          </w:tcPr>
          <w:p w:rsidR="00A576EB" w:rsidRPr="00563FF3" w:rsidRDefault="00320EE8" w:rsidP="00563FF3">
            <w:pPr>
              <w:rPr>
                <w:b/>
              </w:rPr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5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1982" w:type="dxa"/>
            <w:vAlign w:val="center"/>
          </w:tcPr>
          <w:p w:rsidR="00A576EB" w:rsidRPr="00563FF3" w:rsidRDefault="00320EE8" w:rsidP="00563FF3">
            <w:pPr>
              <w:rPr>
                <w:b/>
              </w:rPr>
            </w:pPr>
            <w:r w:rsidRPr="00563FF3">
              <w:rPr>
                <w:b/>
              </w:rPr>
              <w:t>1</w:t>
            </w:r>
            <w:r w:rsidR="00AF076F" w:rsidRPr="00563FF3">
              <w:rPr>
                <w:b/>
              </w:rPr>
              <w:t>4</w:t>
            </w:r>
            <w:r w:rsidR="002223FA">
              <w:rPr>
                <w:b/>
              </w:rPr>
              <w:t>0</w:t>
            </w:r>
            <w:r w:rsidR="00563FF3" w:rsidRPr="00563FF3">
              <w:rPr>
                <w:b/>
              </w:rPr>
              <w:t xml:space="preserve">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Pr="00092A1D" w:rsidRDefault="002E0693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02.07</w:t>
            </w:r>
            <w:r w:rsidR="00B03227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(03.07-13.07)</w:t>
            </w:r>
            <w:r w:rsidR="00B03227"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14.07.201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563FF3" w:rsidP="00563FF3">
            <w:r w:rsidRPr="00563FF3">
              <w:rPr>
                <w:b/>
              </w:rPr>
              <w:t>170 у.е.</w:t>
            </w:r>
          </w:p>
        </w:tc>
        <w:tc>
          <w:tcPr>
            <w:tcW w:w="2123" w:type="dxa"/>
          </w:tcPr>
          <w:p w:rsidR="002E0693" w:rsidRPr="00563FF3" w:rsidRDefault="00563FF3" w:rsidP="00563FF3">
            <w:r w:rsidRPr="00563FF3">
              <w:rPr>
                <w:b/>
              </w:rPr>
              <w:t>160 у.е.</w:t>
            </w:r>
          </w:p>
        </w:tc>
        <w:tc>
          <w:tcPr>
            <w:tcW w:w="1982" w:type="dxa"/>
          </w:tcPr>
          <w:p w:rsidR="002E0693" w:rsidRPr="00563FF3" w:rsidRDefault="002E0693" w:rsidP="00563FF3">
            <w:r w:rsidRPr="00563FF3">
              <w:rPr>
                <w:b/>
              </w:rPr>
              <w:t>1</w:t>
            </w:r>
            <w:r w:rsidR="00563FF3" w:rsidRPr="00563FF3">
              <w:rPr>
                <w:b/>
              </w:rPr>
              <w:t>45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Pr="009C171D" w:rsidRDefault="002E0693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12.07</w:t>
            </w:r>
            <w:r w:rsidR="00B03227">
              <w:rPr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(13.07-23.07)</w:t>
            </w:r>
            <w:r w:rsidR="00B03227">
              <w:rPr>
                <w:b/>
                <w:sz w:val="20"/>
                <w:szCs w:val="20"/>
              </w:rPr>
              <w:t xml:space="preserve">  </w:t>
            </w:r>
            <w:r w:rsidRPr="009C171D">
              <w:rPr>
                <w:sz w:val="20"/>
                <w:szCs w:val="20"/>
              </w:rPr>
              <w:t>24.07.</w:t>
            </w:r>
            <w:r w:rsidR="00B03227" w:rsidRPr="00092A1D">
              <w:rPr>
                <w:sz w:val="20"/>
                <w:szCs w:val="20"/>
              </w:rPr>
              <w:t>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563FF3" w:rsidP="00563FF3">
            <w:r w:rsidRPr="00563FF3">
              <w:rPr>
                <w:b/>
              </w:rPr>
              <w:t>170 у.е.</w:t>
            </w:r>
          </w:p>
        </w:tc>
        <w:tc>
          <w:tcPr>
            <w:tcW w:w="2123" w:type="dxa"/>
          </w:tcPr>
          <w:p w:rsidR="002E0693" w:rsidRPr="00563FF3" w:rsidRDefault="00563FF3" w:rsidP="00563FF3">
            <w:r w:rsidRPr="00563FF3">
              <w:rPr>
                <w:b/>
              </w:rPr>
              <w:t>160 у.е.</w:t>
            </w:r>
          </w:p>
        </w:tc>
        <w:tc>
          <w:tcPr>
            <w:tcW w:w="1982" w:type="dxa"/>
          </w:tcPr>
          <w:p w:rsidR="002E0693" w:rsidRPr="00563FF3" w:rsidRDefault="00563FF3" w:rsidP="00563FF3">
            <w:r w:rsidRPr="00563FF3">
              <w:rPr>
                <w:b/>
              </w:rPr>
              <w:t>145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Pr="009C171D" w:rsidRDefault="002E0693" w:rsidP="00B0322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22.07</w:t>
            </w:r>
            <w:r w:rsidR="00B03227">
              <w:rPr>
                <w:sz w:val="20"/>
                <w:szCs w:val="20"/>
              </w:rPr>
              <w:t xml:space="preserve"> </w:t>
            </w:r>
            <w:r w:rsidR="00B03227">
              <w:rPr>
                <w:b/>
                <w:sz w:val="20"/>
                <w:szCs w:val="20"/>
              </w:rPr>
              <w:t>(23.07-</w:t>
            </w:r>
            <w:r>
              <w:rPr>
                <w:b/>
                <w:sz w:val="20"/>
                <w:szCs w:val="20"/>
              </w:rPr>
              <w:t>02</w:t>
            </w:r>
            <w:r w:rsidRPr="009C171D">
              <w:rPr>
                <w:b/>
                <w:sz w:val="20"/>
                <w:szCs w:val="20"/>
              </w:rPr>
              <w:t>.08)</w:t>
            </w:r>
            <w:r w:rsidR="00B0322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</w:t>
            </w:r>
            <w:r w:rsidR="00B03227" w:rsidRPr="00092A1D">
              <w:rPr>
                <w:sz w:val="20"/>
                <w:szCs w:val="20"/>
              </w:rPr>
              <w:t>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563FF3" w:rsidP="00563FF3">
            <w:r w:rsidRPr="00563FF3">
              <w:rPr>
                <w:b/>
              </w:rPr>
              <w:t>170 у.е.</w:t>
            </w:r>
          </w:p>
        </w:tc>
        <w:tc>
          <w:tcPr>
            <w:tcW w:w="2123" w:type="dxa"/>
          </w:tcPr>
          <w:p w:rsidR="002E0693" w:rsidRPr="00563FF3" w:rsidRDefault="00563FF3" w:rsidP="00563FF3">
            <w:r w:rsidRPr="00563FF3">
              <w:rPr>
                <w:b/>
              </w:rPr>
              <w:t>160 у.е.</w:t>
            </w:r>
          </w:p>
        </w:tc>
        <w:tc>
          <w:tcPr>
            <w:tcW w:w="1982" w:type="dxa"/>
          </w:tcPr>
          <w:p w:rsidR="002E0693" w:rsidRPr="00563FF3" w:rsidRDefault="00563FF3" w:rsidP="00563FF3">
            <w:r w:rsidRPr="00563FF3">
              <w:rPr>
                <w:b/>
              </w:rPr>
              <w:t>145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Pr="009C171D" w:rsidRDefault="002E0693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>.08</w:t>
            </w:r>
            <w:r w:rsidR="00B03227">
              <w:rPr>
                <w:sz w:val="20"/>
                <w:szCs w:val="20"/>
              </w:rPr>
              <w:t xml:space="preserve"> </w:t>
            </w:r>
            <w:r w:rsidR="00B03227">
              <w:rPr>
                <w:b/>
                <w:sz w:val="20"/>
                <w:szCs w:val="20"/>
              </w:rPr>
              <w:t>(02.08-</w:t>
            </w:r>
            <w:r>
              <w:rPr>
                <w:b/>
                <w:sz w:val="20"/>
                <w:szCs w:val="20"/>
              </w:rPr>
              <w:t>12</w:t>
            </w:r>
            <w:r w:rsidRPr="009C171D">
              <w:rPr>
                <w:b/>
                <w:sz w:val="20"/>
                <w:szCs w:val="20"/>
              </w:rPr>
              <w:t>.08)</w:t>
            </w:r>
            <w:r w:rsidR="00B03227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563FF3" w:rsidP="00563FF3">
            <w:r w:rsidRPr="00563FF3">
              <w:rPr>
                <w:b/>
              </w:rPr>
              <w:t>170 у.е.</w:t>
            </w:r>
          </w:p>
        </w:tc>
        <w:tc>
          <w:tcPr>
            <w:tcW w:w="2123" w:type="dxa"/>
          </w:tcPr>
          <w:p w:rsidR="002E0693" w:rsidRPr="00563FF3" w:rsidRDefault="00563FF3" w:rsidP="00563FF3">
            <w:r w:rsidRPr="00563FF3">
              <w:rPr>
                <w:b/>
              </w:rPr>
              <w:t>160 у.е.</w:t>
            </w:r>
          </w:p>
        </w:tc>
        <w:tc>
          <w:tcPr>
            <w:tcW w:w="1982" w:type="dxa"/>
          </w:tcPr>
          <w:p w:rsidR="002E0693" w:rsidRPr="00563FF3" w:rsidRDefault="00563FF3" w:rsidP="00563FF3">
            <w:r w:rsidRPr="00563FF3">
              <w:rPr>
                <w:b/>
              </w:rPr>
              <w:t>145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Pr="00092A1D" w:rsidRDefault="002E0693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(12.08</w:t>
            </w:r>
            <w:r w:rsidR="00B0322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563FF3" w:rsidP="00563FF3">
            <w:r w:rsidRPr="00563FF3">
              <w:rPr>
                <w:b/>
              </w:rPr>
              <w:t>170 у.е.</w:t>
            </w:r>
          </w:p>
        </w:tc>
        <w:tc>
          <w:tcPr>
            <w:tcW w:w="2123" w:type="dxa"/>
          </w:tcPr>
          <w:p w:rsidR="002E0693" w:rsidRPr="00563FF3" w:rsidRDefault="00563FF3" w:rsidP="00563FF3">
            <w:r w:rsidRPr="00563FF3">
              <w:rPr>
                <w:b/>
              </w:rPr>
              <w:t>160 у.е.</w:t>
            </w:r>
          </w:p>
        </w:tc>
        <w:tc>
          <w:tcPr>
            <w:tcW w:w="1982" w:type="dxa"/>
          </w:tcPr>
          <w:p w:rsidR="002E0693" w:rsidRPr="00563FF3" w:rsidRDefault="00563FF3" w:rsidP="00563FF3">
            <w:r w:rsidRPr="00563FF3">
              <w:rPr>
                <w:b/>
              </w:rPr>
              <w:t>145 у.е.</w:t>
            </w:r>
          </w:p>
        </w:tc>
      </w:tr>
      <w:tr w:rsidR="002E0693" w:rsidTr="00D67816">
        <w:trPr>
          <w:trHeight w:val="241"/>
          <w:jc w:val="center"/>
        </w:trPr>
        <w:tc>
          <w:tcPr>
            <w:tcW w:w="3505" w:type="dxa"/>
            <w:vAlign w:val="center"/>
          </w:tcPr>
          <w:p w:rsidR="002E0693" w:rsidRDefault="002E0693" w:rsidP="00B03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b/>
                <w:sz w:val="20"/>
                <w:szCs w:val="20"/>
              </w:rPr>
              <w:t>(22.08</w:t>
            </w:r>
            <w:r w:rsidR="00B0322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02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92A1D">
              <w:rPr>
                <w:sz w:val="20"/>
                <w:szCs w:val="20"/>
              </w:rPr>
              <w:t>.201</w:t>
            </w:r>
            <w:r w:rsidR="00B03227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1" w:type="dxa"/>
          </w:tcPr>
          <w:p w:rsidR="002E0693" w:rsidRPr="00563FF3" w:rsidRDefault="002E0693" w:rsidP="00563FF3">
            <w:r w:rsidRPr="00563FF3">
              <w:rPr>
                <w:b/>
              </w:rPr>
              <w:t>1</w:t>
            </w:r>
            <w:r w:rsidR="002223FA">
              <w:rPr>
                <w:b/>
              </w:rPr>
              <w:t>6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2123" w:type="dxa"/>
          </w:tcPr>
          <w:p w:rsidR="002E0693" w:rsidRPr="00563FF3" w:rsidRDefault="002E0693" w:rsidP="00563FF3">
            <w:r w:rsidRPr="00563FF3">
              <w:rPr>
                <w:b/>
              </w:rPr>
              <w:t>1</w:t>
            </w:r>
            <w:r w:rsidR="002223FA">
              <w:rPr>
                <w:b/>
              </w:rPr>
              <w:t>5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1982" w:type="dxa"/>
          </w:tcPr>
          <w:p w:rsidR="002E0693" w:rsidRPr="00563FF3" w:rsidRDefault="002E0693" w:rsidP="00563FF3">
            <w:r w:rsidRPr="00563FF3">
              <w:rPr>
                <w:b/>
              </w:rPr>
              <w:t>1</w:t>
            </w:r>
            <w:r w:rsidR="00AF076F" w:rsidRPr="00563FF3">
              <w:rPr>
                <w:b/>
              </w:rPr>
              <w:t>4</w:t>
            </w:r>
            <w:r w:rsidR="002223FA">
              <w:rPr>
                <w:b/>
              </w:rPr>
              <w:t>0</w:t>
            </w:r>
            <w:r w:rsidR="00563FF3" w:rsidRPr="00563FF3">
              <w:rPr>
                <w:b/>
              </w:rPr>
              <w:t xml:space="preserve"> у.е.</w:t>
            </w:r>
          </w:p>
        </w:tc>
      </w:tr>
    </w:tbl>
    <w:p w:rsidR="00B03227" w:rsidRDefault="00B03227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B03227" w:rsidRPr="002F24A4" w:rsidRDefault="00B03227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</w:t>
      </w:r>
      <w:r>
        <w:rPr>
          <w:b/>
          <w:sz w:val="32"/>
          <w:szCs w:val="32"/>
          <w:u w:val="single"/>
        </w:rPr>
        <w:t xml:space="preserve"> </w:t>
      </w:r>
      <w:proofErr w:type="spellStart"/>
      <w:r w:rsidRPr="002B7362">
        <w:rPr>
          <w:b/>
          <w:sz w:val="32"/>
          <w:szCs w:val="32"/>
          <w:u w:val="single"/>
        </w:rPr>
        <w:t>бел</w:t>
      </w:r>
      <w:proofErr w:type="gramStart"/>
      <w:r w:rsidRPr="002B7362">
        <w:rPr>
          <w:b/>
          <w:sz w:val="32"/>
          <w:szCs w:val="32"/>
          <w:u w:val="single"/>
        </w:rPr>
        <w:t>.р</w:t>
      </w:r>
      <w:proofErr w:type="gramEnd"/>
      <w:r w:rsidRPr="002B7362">
        <w:rPr>
          <w:b/>
          <w:sz w:val="32"/>
          <w:szCs w:val="32"/>
          <w:u w:val="single"/>
        </w:rPr>
        <w:t>уб</w:t>
      </w:r>
      <w:proofErr w:type="spellEnd"/>
      <w:r w:rsidRPr="002B7362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B03227" w:rsidRPr="00B03227" w:rsidRDefault="005955EA" w:rsidP="00B032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 w:rsidR="004B3208">
        <w:rPr>
          <w:sz w:val="22"/>
          <w:szCs w:val="22"/>
        </w:rPr>
        <w:t>пансионате «Солнечный берег» (10 ночей/11 дней), мед страховка.</w:t>
      </w:r>
    </w:p>
    <w:p w:rsidR="00B03227" w:rsidRPr="001E2569" w:rsidRDefault="00B03227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p w:rsidR="00B03227" w:rsidRPr="007B3A81" w:rsidRDefault="00B03227" w:rsidP="009E02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</w:p>
    <w:sectPr w:rsidR="00B03227" w:rsidRPr="007B3A81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226-9E5B-4B0F-BAD3-BB3221B1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2018-02-08T10:45:00Z</cp:lastPrinted>
  <dcterms:created xsi:type="dcterms:W3CDTF">2019-01-16T13:16:00Z</dcterms:created>
  <dcterms:modified xsi:type="dcterms:W3CDTF">2019-01-16T13:16:00Z</dcterms:modified>
</cp:coreProperties>
</file>