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888" w:rsidRDefault="00AC051E" w:rsidP="00965888">
      <w:pPr>
        <w:framePr w:w="6376" w:h="1891" w:hRule="exact" w:hSpace="180" w:wrap="around" w:vAnchor="page" w:hAnchor="page" w:x="5401" w:y="346"/>
        <w:spacing w:after="0"/>
        <w:ind w:left="-284" w:firstLine="104"/>
        <w:jc w:val="center"/>
        <w:rPr>
          <w:rFonts w:ascii="Times New Roman" w:hAnsi="Times New Roman"/>
          <w:b/>
          <w:bCs/>
          <w:sz w:val="28"/>
          <w:szCs w:val="28"/>
        </w:rPr>
      </w:pPr>
      <w:r>
        <w:rPr>
          <w:rFonts w:ascii="Times New Roman" w:hAnsi="Times New Roman"/>
          <w:b/>
          <w:bCs/>
          <w:sz w:val="28"/>
          <w:szCs w:val="28"/>
        </w:rPr>
        <w:t xml:space="preserve"> </w:t>
      </w:r>
      <w:r w:rsidR="00965888" w:rsidRPr="00852A07">
        <w:rPr>
          <w:rFonts w:ascii="Times New Roman" w:hAnsi="Times New Roman"/>
          <w:b/>
          <w:bCs/>
          <w:sz w:val="28"/>
          <w:szCs w:val="28"/>
        </w:rPr>
        <w:t>21</w:t>
      </w:r>
      <w:r w:rsidR="00965888">
        <w:rPr>
          <w:rFonts w:ascii="Times New Roman" w:hAnsi="Times New Roman"/>
          <w:b/>
          <w:bCs/>
          <w:sz w:val="28"/>
          <w:szCs w:val="28"/>
        </w:rPr>
        <w:t>2030, г. Могилёв, пр-т  Мира, 6</w:t>
      </w:r>
    </w:p>
    <w:p w:rsidR="00965888" w:rsidRPr="00852A07" w:rsidRDefault="00965888" w:rsidP="00965888">
      <w:pPr>
        <w:framePr w:w="6376" w:h="1891" w:hRule="exact" w:hSpace="180" w:wrap="around" w:vAnchor="page" w:hAnchor="page" w:x="5401" w:y="346"/>
        <w:spacing w:after="0"/>
        <w:ind w:left="-284" w:firstLine="104"/>
        <w:jc w:val="center"/>
        <w:rPr>
          <w:rFonts w:ascii="Times New Roman" w:hAnsi="Times New Roman"/>
          <w:b/>
          <w:bCs/>
          <w:sz w:val="28"/>
          <w:szCs w:val="28"/>
        </w:rPr>
      </w:pPr>
      <w:r>
        <w:rPr>
          <w:rFonts w:ascii="Times New Roman" w:hAnsi="Times New Roman"/>
          <w:b/>
          <w:bCs/>
          <w:sz w:val="28"/>
          <w:szCs w:val="28"/>
        </w:rPr>
        <w:t>Гостиница «Могилёв»</w:t>
      </w:r>
    </w:p>
    <w:p w:rsidR="00965888" w:rsidRPr="00852A07" w:rsidRDefault="00F304B2" w:rsidP="00965888">
      <w:pPr>
        <w:framePr w:w="6376" w:h="1891" w:hRule="exact" w:hSpace="180" w:wrap="around" w:vAnchor="page" w:hAnchor="page" w:x="5401" w:y="346"/>
        <w:tabs>
          <w:tab w:val="left" w:pos="-142"/>
          <w:tab w:val="left" w:pos="3495"/>
        </w:tabs>
        <w:spacing w:after="0"/>
        <w:ind w:left="-284" w:firstLine="104"/>
        <w:jc w:val="center"/>
        <w:rPr>
          <w:rFonts w:ascii="Times New Roman" w:hAnsi="Times New Roman"/>
          <w:b/>
          <w:bCs/>
          <w:sz w:val="28"/>
          <w:szCs w:val="28"/>
        </w:rPr>
      </w:pPr>
      <w:r>
        <w:rPr>
          <w:rFonts w:ascii="Times New Roman" w:hAnsi="Times New Roman"/>
          <w:b/>
          <w:bCs/>
          <w:sz w:val="28"/>
          <w:szCs w:val="28"/>
        </w:rPr>
        <w:t>т/ф. (+375 222) 70 70 28</w:t>
      </w:r>
      <w:r w:rsidR="00965888" w:rsidRPr="00852A07">
        <w:rPr>
          <w:rFonts w:ascii="Times New Roman" w:hAnsi="Times New Roman"/>
          <w:b/>
          <w:bCs/>
          <w:sz w:val="28"/>
          <w:szCs w:val="28"/>
        </w:rPr>
        <w:t>, 40 40 77</w:t>
      </w:r>
    </w:p>
    <w:p w:rsidR="00965888" w:rsidRPr="00BC7898" w:rsidRDefault="00B6127C" w:rsidP="00965888">
      <w:pPr>
        <w:framePr w:w="6376" w:h="1891" w:hRule="exact" w:hSpace="180" w:wrap="around" w:vAnchor="page" w:hAnchor="page" w:x="5401" w:y="346"/>
        <w:jc w:val="center"/>
      </w:pPr>
      <w:r w:rsidRPr="00BC7898">
        <w:rPr>
          <w:rFonts w:ascii="Times New Roman" w:hAnsi="Times New Roman"/>
          <w:b/>
          <w:bCs/>
          <w:sz w:val="28"/>
          <w:szCs w:val="28"/>
        </w:rPr>
        <w:t>(029) 743-87-65, (029) 184-84-89</w:t>
      </w:r>
      <w:r w:rsidR="00965888" w:rsidRPr="00BC7898">
        <w:t xml:space="preserve">   </w:t>
      </w:r>
      <w:r w:rsidR="001A11F8">
        <w:t>Ирина</w:t>
      </w:r>
      <w:r w:rsidR="00965888" w:rsidRPr="00BC7898">
        <w:t xml:space="preserve">                         </w:t>
      </w:r>
      <w:r w:rsidRPr="00BC7898">
        <w:t xml:space="preserve">                               </w:t>
      </w:r>
      <w:r>
        <w:rPr>
          <w:lang w:val="en-US"/>
        </w:rPr>
        <w:t>e</w:t>
      </w:r>
      <w:r w:rsidRPr="00BC7898">
        <w:t>-</w:t>
      </w:r>
      <w:r>
        <w:rPr>
          <w:lang w:val="en-US"/>
        </w:rPr>
        <w:t>mail</w:t>
      </w:r>
      <w:r w:rsidRPr="00BC7898">
        <w:t xml:space="preserve"> (</w:t>
      </w:r>
      <w:r>
        <w:rPr>
          <w:lang w:val="en-US"/>
        </w:rPr>
        <w:t>mog</w:t>
      </w:r>
      <w:r w:rsidRPr="00BC7898">
        <w:t>-</w:t>
      </w:r>
      <w:r>
        <w:rPr>
          <w:lang w:val="en-US"/>
        </w:rPr>
        <w:t>intourist</w:t>
      </w:r>
      <w:r w:rsidRPr="00BC7898">
        <w:t>@</w:t>
      </w:r>
      <w:r>
        <w:rPr>
          <w:lang w:val="en-US"/>
        </w:rPr>
        <w:t>mail</w:t>
      </w:r>
      <w:r w:rsidRPr="00BC7898">
        <w:t>.</w:t>
      </w:r>
      <w:r>
        <w:rPr>
          <w:lang w:val="en-US"/>
        </w:rPr>
        <w:t>ru</w:t>
      </w:r>
      <w:r w:rsidRPr="00BC7898">
        <w:t>)</w:t>
      </w:r>
    </w:p>
    <w:p w:rsidR="00965888" w:rsidRPr="00BC7898" w:rsidRDefault="00965888" w:rsidP="00965888">
      <w:pPr>
        <w:framePr w:w="6376" w:h="1891" w:hRule="exact" w:hSpace="180" w:wrap="around" w:vAnchor="page" w:hAnchor="page" w:x="5401" w:y="346"/>
        <w:tabs>
          <w:tab w:val="left" w:pos="-142"/>
          <w:tab w:val="left" w:pos="3495"/>
        </w:tabs>
        <w:spacing w:after="0"/>
        <w:ind w:left="-284" w:firstLine="104"/>
        <w:jc w:val="center"/>
        <w:rPr>
          <w:rFonts w:ascii="Times New Roman" w:hAnsi="Times New Roman"/>
          <w:b/>
          <w:bCs/>
          <w:sz w:val="28"/>
          <w:szCs w:val="28"/>
        </w:rPr>
      </w:pPr>
    </w:p>
    <w:p w:rsidR="00965888" w:rsidRPr="00BC7898" w:rsidRDefault="00965888" w:rsidP="00965888">
      <w:pPr>
        <w:framePr w:w="6376" w:h="1891" w:hRule="exact" w:hSpace="180" w:wrap="around" w:vAnchor="page" w:hAnchor="page" w:x="5401" w:y="346"/>
        <w:tabs>
          <w:tab w:val="left" w:pos="-142"/>
          <w:tab w:val="left" w:pos="3495"/>
        </w:tabs>
        <w:spacing w:after="0"/>
        <w:ind w:left="-284" w:firstLine="104"/>
        <w:jc w:val="center"/>
        <w:rPr>
          <w:rFonts w:ascii="Times New Roman" w:hAnsi="Times New Roman"/>
          <w:b/>
          <w:bCs/>
          <w:sz w:val="28"/>
          <w:szCs w:val="28"/>
        </w:rPr>
      </w:pPr>
    </w:p>
    <w:p w:rsidR="00965888" w:rsidRPr="00BC7898" w:rsidRDefault="00965888">
      <w:r>
        <w:rPr>
          <w:noProof/>
          <w:lang w:eastAsia="ru-RU"/>
        </w:rPr>
        <w:drawing>
          <wp:anchor distT="0" distB="0" distL="114300" distR="114300" simplePos="0" relativeHeight="251659264" behindDoc="0" locked="0" layoutInCell="1" allowOverlap="0">
            <wp:simplePos x="0" y="0"/>
            <wp:positionH relativeFrom="column">
              <wp:posOffset>-19050</wp:posOffset>
            </wp:positionH>
            <wp:positionV relativeFrom="paragraph">
              <wp:posOffset>-295275</wp:posOffset>
            </wp:positionV>
            <wp:extent cx="2609850" cy="809625"/>
            <wp:effectExtent l="19050" t="0" r="0" b="0"/>
            <wp:wrapSquare wrapText="bothSides"/>
            <wp:docPr id="6" name="Рисунок 2" descr="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оготип"/>
                    <pic:cNvPicPr>
                      <a:picLocks noChangeAspect="1" noChangeArrowheads="1"/>
                    </pic:cNvPicPr>
                  </pic:nvPicPr>
                  <pic:blipFill>
                    <a:blip r:embed="rId8" cstate="print"/>
                    <a:srcRect/>
                    <a:stretch>
                      <a:fillRect/>
                    </a:stretch>
                  </pic:blipFill>
                  <pic:spPr bwMode="auto">
                    <a:xfrm>
                      <a:off x="0" y="0"/>
                      <a:ext cx="2609850" cy="809625"/>
                    </a:xfrm>
                    <a:prstGeom prst="rect">
                      <a:avLst/>
                    </a:prstGeom>
                    <a:noFill/>
                    <a:ln w="9525">
                      <a:noFill/>
                      <a:miter lim="800000"/>
                      <a:headEnd/>
                      <a:tailEnd/>
                    </a:ln>
                  </pic:spPr>
                </pic:pic>
              </a:graphicData>
            </a:graphic>
          </wp:anchor>
        </w:drawing>
      </w:r>
    </w:p>
    <w:tbl>
      <w:tblPr>
        <w:tblStyle w:val="a3"/>
        <w:tblpPr w:leftFromText="180" w:rightFromText="180" w:vertAnchor="text" w:horzAnchor="margin" w:tblpY="423"/>
        <w:tblW w:w="10881" w:type="dxa"/>
        <w:tblLook w:val="04A0"/>
      </w:tblPr>
      <w:tblGrid>
        <w:gridCol w:w="6714"/>
        <w:gridCol w:w="2041"/>
        <w:gridCol w:w="284"/>
        <w:gridCol w:w="1842"/>
      </w:tblGrid>
      <w:tr w:rsidR="00965888" w:rsidTr="00412C69">
        <w:trPr>
          <w:trHeight w:val="88"/>
        </w:trPr>
        <w:tc>
          <w:tcPr>
            <w:tcW w:w="6714" w:type="dxa"/>
          </w:tcPr>
          <w:p w:rsidR="00965888" w:rsidRPr="00BC7898" w:rsidRDefault="00965888" w:rsidP="005C20C5">
            <w:pPr>
              <w:rPr>
                <w:rFonts w:ascii="Times New Roman" w:hAnsi="Times New Roman" w:cs="Times New Roman"/>
              </w:rPr>
            </w:pPr>
          </w:p>
          <w:p w:rsidR="00965888" w:rsidRDefault="00965888" w:rsidP="005C20C5">
            <w:pPr>
              <w:jc w:val="center"/>
              <w:rPr>
                <w:rFonts w:ascii="Times New Roman" w:hAnsi="Times New Roman" w:cs="Times New Roman"/>
              </w:rPr>
            </w:pPr>
            <w:r w:rsidRPr="006641D6">
              <w:rPr>
                <w:rFonts w:ascii="Times New Roman" w:hAnsi="Times New Roman"/>
                <w:b/>
                <w:sz w:val="28"/>
                <w:szCs w:val="28"/>
              </w:rPr>
              <w:t>Однодневные экскурсии</w:t>
            </w:r>
          </w:p>
          <w:p w:rsidR="00965888" w:rsidRDefault="00965888" w:rsidP="005C20C5">
            <w:pPr>
              <w:rPr>
                <w:rFonts w:ascii="Times New Roman" w:hAnsi="Times New Roman" w:cs="Times New Roman"/>
              </w:rPr>
            </w:pPr>
          </w:p>
        </w:tc>
        <w:tc>
          <w:tcPr>
            <w:tcW w:w="2041" w:type="dxa"/>
            <w:vAlign w:val="center"/>
          </w:tcPr>
          <w:p w:rsidR="00965888" w:rsidRPr="003309AE" w:rsidRDefault="00514163" w:rsidP="005C20C5">
            <w:pPr>
              <w:jc w:val="center"/>
              <w:rPr>
                <w:rFonts w:ascii="Times New Roman" w:hAnsi="Times New Roman"/>
                <w:b/>
                <w:sz w:val="18"/>
                <w:szCs w:val="18"/>
              </w:rPr>
            </w:pPr>
            <w:r>
              <w:rPr>
                <w:rFonts w:ascii="Times New Roman" w:hAnsi="Times New Roman"/>
                <w:b/>
                <w:sz w:val="18"/>
                <w:szCs w:val="18"/>
              </w:rPr>
              <w:t>Стоимость экскурсионного обслуживания</w:t>
            </w:r>
            <w:r w:rsidR="00965888" w:rsidRPr="003309AE">
              <w:rPr>
                <w:rFonts w:ascii="Times New Roman" w:hAnsi="Times New Roman"/>
                <w:b/>
                <w:sz w:val="18"/>
                <w:szCs w:val="18"/>
              </w:rPr>
              <w:t xml:space="preserve"> </w:t>
            </w:r>
          </w:p>
          <w:p w:rsidR="00965888" w:rsidRPr="00577566" w:rsidRDefault="00514163" w:rsidP="005C20C5">
            <w:pPr>
              <w:jc w:val="center"/>
              <w:rPr>
                <w:rFonts w:ascii="Times New Roman" w:hAnsi="Times New Roman"/>
                <w:b/>
              </w:rPr>
            </w:pPr>
            <w:r>
              <w:rPr>
                <w:rFonts w:ascii="Times New Roman" w:hAnsi="Times New Roman"/>
                <w:b/>
                <w:sz w:val="18"/>
                <w:szCs w:val="18"/>
              </w:rPr>
              <w:t>группу</w:t>
            </w:r>
            <w:r w:rsidR="00965888" w:rsidRPr="003309AE">
              <w:rPr>
                <w:rFonts w:ascii="Times New Roman" w:hAnsi="Times New Roman"/>
                <w:b/>
                <w:sz w:val="18"/>
                <w:szCs w:val="18"/>
              </w:rPr>
              <w:t xml:space="preserve"> в бел.руб.</w:t>
            </w:r>
            <w:r w:rsidR="008C6FB4">
              <w:rPr>
                <w:rFonts w:ascii="Times New Roman" w:hAnsi="Times New Roman"/>
                <w:b/>
                <w:sz w:val="18"/>
                <w:szCs w:val="18"/>
              </w:rPr>
              <w:t>+входные билеты</w:t>
            </w:r>
          </w:p>
        </w:tc>
        <w:tc>
          <w:tcPr>
            <w:tcW w:w="2126" w:type="dxa"/>
            <w:gridSpan w:val="2"/>
            <w:vAlign w:val="center"/>
          </w:tcPr>
          <w:p w:rsidR="00965888" w:rsidRPr="00577566" w:rsidRDefault="00965888" w:rsidP="005C20C5">
            <w:pPr>
              <w:jc w:val="center"/>
              <w:rPr>
                <w:rFonts w:ascii="Times New Roman" w:hAnsi="Times New Roman"/>
                <w:b/>
              </w:rPr>
            </w:pPr>
            <w:r w:rsidRPr="003309AE">
              <w:rPr>
                <w:rFonts w:ascii="Times New Roman" w:hAnsi="Times New Roman"/>
                <w:b/>
                <w:sz w:val="18"/>
                <w:szCs w:val="18"/>
              </w:rPr>
              <w:t>Специфика экскурсии, рекомендации.</w:t>
            </w:r>
          </w:p>
        </w:tc>
      </w:tr>
      <w:tr w:rsidR="00965888" w:rsidTr="00412C69">
        <w:trPr>
          <w:trHeight w:val="220"/>
        </w:trPr>
        <w:tc>
          <w:tcPr>
            <w:tcW w:w="10881" w:type="dxa"/>
            <w:gridSpan w:val="4"/>
          </w:tcPr>
          <w:p w:rsidR="00965888" w:rsidRPr="00965888" w:rsidRDefault="00965888" w:rsidP="005C20C5">
            <w:pPr>
              <w:jc w:val="center"/>
              <w:rPr>
                <w:rFonts w:ascii="Times New Roman" w:hAnsi="Times New Roman" w:cs="Times New Roman"/>
                <w:b/>
              </w:rPr>
            </w:pPr>
            <w:r w:rsidRPr="00965888">
              <w:rPr>
                <w:rFonts w:ascii="Times New Roman" w:hAnsi="Times New Roman" w:cs="Times New Roman"/>
                <w:b/>
              </w:rPr>
              <w:t>МОГИЛЕВ, МОГИЛЕВСКАЯ ОБЛАСТЬ</w:t>
            </w:r>
          </w:p>
        </w:tc>
      </w:tr>
      <w:tr w:rsidR="00965888" w:rsidTr="00412C69">
        <w:trPr>
          <w:trHeight w:val="732"/>
        </w:trPr>
        <w:tc>
          <w:tcPr>
            <w:tcW w:w="6714" w:type="dxa"/>
            <w:tcBorders>
              <w:bottom w:val="single" w:sz="4" w:space="0" w:color="auto"/>
            </w:tcBorders>
          </w:tcPr>
          <w:p w:rsidR="00965888" w:rsidRDefault="00F67C8B" w:rsidP="005C20C5">
            <w:pPr>
              <w:pStyle w:val="1"/>
              <w:jc w:val="both"/>
              <w:outlineLvl w:val="0"/>
              <w:rPr>
                <w:sz w:val="22"/>
                <w:szCs w:val="22"/>
              </w:rPr>
            </w:pPr>
            <w:r>
              <w:rPr>
                <w:sz w:val="22"/>
                <w:szCs w:val="22"/>
              </w:rPr>
              <w:t>«Памятные места Могилева»</w:t>
            </w:r>
            <w:r w:rsidR="00965888">
              <w:rPr>
                <w:sz w:val="22"/>
                <w:szCs w:val="22"/>
              </w:rPr>
              <w:t xml:space="preserve"> - 40 км.</w:t>
            </w:r>
          </w:p>
          <w:p w:rsidR="00F67C8B" w:rsidRPr="00F67C8B" w:rsidRDefault="00F67C8B" w:rsidP="00F67C8B">
            <w:pPr>
              <w:jc w:val="both"/>
              <w:rPr>
                <w:rFonts w:ascii="Times New Roman" w:hAnsi="Times New Roman" w:cs="Times New Roman"/>
                <w:sz w:val="20"/>
                <w:szCs w:val="20"/>
                <w:u w:val="single"/>
              </w:rPr>
            </w:pPr>
            <w:r w:rsidRPr="00F67C8B">
              <w:rPr>
                <w:rFonts w:ascii="Times New Roman" w:hAnsi="Times New Roman" w:cs="Times New Roman"/>
                <w:sz w:val="20"/>
                <w:szCs w:val="20"/>
                <w:u w:val="single"/>
              </w:rPr>
              <w:t>Обзорная пешеходная экскурсия по городу предполагает знакомство с рядом исторических объектов Могилева:</w:t>
            </w:r>
          </w:p>
          <w:p w:rsidR="00F67C8B" w:rsidRPr="00F67C8B" w:rsidRDefault="00B6127C" w:rsidP="00F67C8B">
            <w:pPr>
              <w:jc w:val="both"/>
              <w:rPr>
                <w:rFonts w:ascii="Times New Roman" w:hAnsi="Times New Roman" w:cs="Times New Roman"/>
                <w:sz w:val="20"/>
                <w:szCs w:val="20"/>
              </w:rPr>
            </w:pPr>
            <w:r>
              <w:rPr>
                <w:rFonts w:ascii="Times New Roman" w:hAnsi="Times New Roman" w:cs="Times New Roman"/>
                <w:b/>
                <w:sz w:val="20"/>
                <w:szCs w:val="20"/>
              </w:rPr>
              <w:t>П</w:t>
            </w:r>
            <w:r w:rsidR="00F67C8B" w:rsidRPr="00F67C8B">
              <w:rPr>
                <w:rFonts w:ascii="Times New Roman" w:hAnsi="Times New Roman" w:cs="Times New Roman"/>
                <w:b/>
                <w:sz w:val="20"/>
                <w:szCs w:val="20"/>
              </w:rPr>
              <w:t>лощадь</w:t>
            </w:r>
            <w:r w:rsidR="00F67C8B" w:rsidRPr="00F67C8B">
              <w:rPr>
                <w:rFonts w:ascii="Times New Roman" w:hAnsi="Times New Roman" w:cs="Times New Roman"/>
                <w:sz w:val="20"/>
                <w:szCs w:val="20"/>
              </w:rPr>
              <w:t xml:space="preserve"> </w:t>
            </w:r>
            <w:r w:rsidRPr="00B6127C">
              <w:rPr>
                <w:rFonts w:ascii="Times New Roman" w:hAnsi="Times New Roman" w:cs="Times New Roman"/>
                <w:b/>
                <w:sz w:val="20"/>
                <w:szCs w:val="20"/>
              </w:rPr>
              <w:t>Славы</w:t>
            </w:r>
            <w:r>
              <w:rPr>
                <w:rFonts w:ascii="Times New Roman" w:hAnsi="Times New Roman" w:cs="Times New Roman"/>
                <w:sz w:val="20"/>
                <w:szCs w:val="20"/>
              </w:rPr>
              <w:t xml:space="preserve"> </w:t>
            </w:r>
            <w:r w:rsidR="00F67C8B" w:rsidRPr="00F67C8B">
              <w:rPr>
                <w:rFonts w:ascii="Times New Roman" w:hAnsi="Times New Roman" w:cs="Times New Roman"/>
                <w:sz w:val="20"/>
                <w:szCs w:val="20"/>
              </w:rPr>
              <w:t xml:space="preserve">– бывшая Губернаторская, здесь соседствуют современные и исторические постройки. На площади установлен мемориальный </w:t>
            </w:r>
            <w:r w:rsidR="00F67C8B" w:rsidRPr="00F67C8B">
              <w:rPr>
                <w:rFonts w:ascii="Times New Roman" w:hAnsi="Times New Roman" w:cs="Times New Roman"/>
                <w:b/>
                <w:sz w:val="20"/>
                <w:szCs w:val="20"/>
              </w:rPr>
              <w:t>комплекс «Борцам за советскую власть»</w:t>
            </w:r>
            <w:r w:rsidR="00F67C8B" w:rsidRPr="00F67C8B">
              <w:rPr>
                <w:rFonts w:ascii="Times New Roman" w:hAnsi="Times New Roman" w:cs="Times New Roman"/>
                <w:sz w:val="20"/>
                <w:szCs w:val="20"/>
              </w:rPr>
              <w:t xml:space="preserve">  (</w:t>
            </w:r>
            <w:smartTag w:uri="urn:schemas-microsoft-com:office:smarttags" w:element="metricconverter">
              <w:smartTagPr>
                <w:attr w:name="ProductID" w:val="1982 г"/>
              </w:smartTagPr>
              <w:r w:rsidR="00F67C8B" w:rsidRPr="00F67C8B">
                <w:rPr>
                  <w:rFonts w:ascii="Times New Roman" w:hAnsi="Times New Roman" w:cs="Times New Roman"/>
                  <w:sz w:val="20"/>
                  <w:szCs w:val="20"/>
                </w:rPr>
                <w:t>1982 г</w:t>
              </w:r>
            </w:smartTag>
            <w:r w:rsidR="00F67C8B" w:rsidRPr="00F67C8B">
              <w:rPr>
                <w:rFonts w:ascii="Times New Roman" w:hAnsi="Times New Roman" w:cs="Times New Roman"/>
                <w:b/>
                <w:sz w:val="20"/>
                <w:szCs w:val="20"/>
              </w:rPr>
              <w:t>.). Бронзовая фигура женщины</w:t>
            </w:r>
            <w:r w:rsidR="00F67C8B" w:rsidRPr="00F67C8B">
              <w:rPr>
                <w:rFonts w:ascii="Times New Roman" w:hAnsi="Times New Roman" w:cs="Times New Roman"/>
                <w:sz w:val="20"/>
                <w:szCs w:val="20"/>
              </w:rPr>
              <w:t xml:space="preserve"> на постаменте символизирует победу, обновление жизни. Горит </w:t>
            </w:r>
            <w:r w:rsidR="00F67C8B" w:rsidRPr="00F67C8B">
              <w:rPr>
                <w:rFonts w:ascii="Times New Roman" w:hAnsi="Times New Roman" w:cs="Times New Roman"/>
                <w:b/>
                <w:sz w:val="20"/>
                <w:szCs w:val="20"/>
              </w:rPr>
              <w:t>Вечный огонь</w:t>
            </w:r>
            <w:r w:rsidR="00F67C8B" w:rsidRPr="00F67C8B">
              <w:rPr>
                <w:rFonts w:ascii="Times New Roman" w:hAnsi="Times New Roman" w:cs="Times New Roman"/>
                <w:sz w:val="20"/>
                <w:szCs w:val="20"/>
              </w:rPr>
              <w:t xml:space="preserve"> в память о погибших в годы Великой Отечественной войны.</w:t>
            </w:r>
          </w:p>
          <w:p w:rsidR="00F67C8B" w:rsidRPr="00F67C8B" w:rsidRDefault="00F67C8B" w:rsidP="00F67C8B">
            <w:pPr>
              <w:jc w:val="both"/>
              <w:rPr>
                <w:rFonts w:ascii="Times New Roman" w:hAnsi="Times New Roman" w:cs="Times New Roman"/>
                <w:sz w:val="20"/>
                <w:szCs w:val="20"/>
              </w:rPr>
            </w:pPr>
            <w:r w:rsidRPr="00F67C8B">
              <w:rPr>
                <w:rFonts w:ascii="Times New Roman" w:hAnsi="Times New Roman" w:cs="Times New Roman"/>
                <w:b/>
                <w:sz w:val="20"/>
                <w:szCs w:val="20"/>
              </w:rPr>
              <w:t>Могилевский областной театр драмы и комедии</w:t>
            </w:r>
            <w:r w:rsidRPr="00F67C8B">
              <w:rPr>
                <w:rFonts w:ascii="Times New Roman" w:hAnsi="Times New Roman" w:cs="Times New Roman"/>
                <w:sz w:val="20"/>
                <w:szCs w:val="20"/>
              </w:rPr>
              <w:t xml:space="preserve">, построенный из красного кирпича еще в </w:t>
            </w:r>
            <w:smartTag w:uri="urn:schemas-microsoft-com:office:smarttags" w:element="metricconverter">
              <w:smartTagPr>
                <w:attr w:name="ProductID" w:val="1888 г"/>
              </w:smartTagPr>
              <w:r w:rsidRPr="00F67C8B">
                <w:rPr>
                  <w:rFonts w:ascii="Times New Roman" w:hAnsi="Times New Roman" w:cs="Times New Roman"/>
                  <w:sz w:val="20"/>
                  <w:szCs w:val="20"/>
                </w:rPr>
                <w:t>1888 г</w:t>
              </w:r>
            </w:smartTag>
            <w:r w:rsidRPr="00F67C8B">
              <w:rPr>
                <w:rFonts w:ascii="Times New Roman" w:hAnsi="Times New Roman" w:cs="Times New Roman"/>
                <w:sz w:val="20"/>
                <w:szCs w:val="20"/>
              </w:rPr>
              <w:t xml:space="preserve">. </w:t>
            </w:r>
            <w:r w:rsidRPr="00F67C8B">
              <w:rPr>
                <w:rFonts w:ascii="Times New Roman" w:hAnsi="Times New Roman" w:cs="Times New Roman"/>
                <w:b/>
                <w:sz w:val="20"/>
                <w:szCs w:val="20"/>
              </w:rPr>
              <w:t>Кафедральный</w:t>
            </w:r>
            <w:r w:rsidRPr="00F67C8B">
              <w:rPr>
                <w:rFonts w:ascii="Times New Roman" w:hAnsi="Times New Roman" w:cs="Times New Roman"/>
                <w:sz w:val="20"/>
                <w:szCs w:val="20"/>
              </w:rPr>
              <w:t xml:space="preserve"> </w:t>
            </w:r>
            <w:r w:rsidRPr="00F67C8B">
              <w:rPr>
                <w:rFonts w:ascii="Times New Roman" w:hAnsi="Times New Roman" w:cs="Times New Roman"/>
                <w:b/>
                <w:sz w:val="20"/>
                <w:szCs w:val="20"/>
              </w:rPr>
              <w:t>костел св. Станислава</w:t>
            </w:r>
            <w:r w:rsidRPr="00F67C8B">
              <w:rPr>
                <w:rFonts w:ascii="Times New Roman" w:hAnsi="Times New Roman" w:cs="Times New Roman"/>
                <w:sz w:val="20"/>
                <w:szCs w:val="20"/>
              </w:rPr>
              <w:t xml:space="preserve">. Вы прогуляетесь по просторной пешеходной улице города- </w:t>
            </w:r>
            <w:r w:rsidRPr="00F67C8B">
              <w:rPr>
                <w:rFonts w:ascii="Times New Roman" w:hAnsi="Times New Roman" w:cs="Times New Roman"/>
                <w:b/>
                <w:sz w:val="20"/>
                <w:szCs w:val="20"/>
              </w:rPr>
              <w:t>ул. Ленинской</w:t>
            </w:r>
            <w:r w:rsidRPr="00F67C8B">
              <w:rPr>
                <w:rFonts w:ascii="Times New Roman" w:hAnsi="Times New Roman" w:cs="Times New Roman"/>
                <w:sz w:val="20"/>
                <w:szCs w:val="20"/>
              </w:rPr>
              <w:t xml:space="preserve">, увидите знаменитый среди могилевчан </w:t>
            </w:r>
            <w:r w:rsidRPr="00F67C8B">
              <w:rPr>
                <w:rFonts w:ascii="Times New Roman" w:hAnsi="Times New Roman" w:cs="Times New Roman"/>
                <w:b/>
                <w:sz w:val="20"/>
                <w:szCs w:val="20"/>
              </w:rPr>
              <w:t>памятник «Звездочет»</w:t>
            </w:r>
            <w:r w:rsidRPr="00F67C8B">
              <w:rPr>
                <w:rFonts w:ascii="Times New Roman" w:hAnsi="Times New Roman" w:cs="Times New Roman"/>
                <w:sz w:val="20"/>
                <w:szCs w:val="20"/>
              </w:rPr>
              <w:t>, дотронувшись до руки которого можно загадать желание.</w:t>
            </w:r>
          </w:p>
          <w:p w:rsidR="00F67C8B" w:rsidRPr="00F67C8B" w:rsidRDefault="00F67C8B" w:rsidP="00F67C8B">
            <w:pPr>
              <w:jc w:val="both"/>
              <w:rPr>
                <w:rFonts w:ascii="Times New Roman" w:hAnsi="Times New Roman" w:cs="Times New Roman"/>
                <w:sz w:val="20"/>
                <w:szCs w:val="20"/>
              </w:rPr>
            </w:pPr>
            <w:r w:rsidRPr="00F67C8B">
              <w:rPr>
                <w:rFonts w:ascii="Times New Roman" w:hAnsi="Times New Roman" w:cs="Times New Roman"/>
                <w:b/>
                <w:sz w:val="20"/>
                <w:szCs w:val="20"/>
              </w:rPr>
              <w:t xml:space="preserve">Посещение Свято-Никольского женского монастыря. </w:t>
            </w:r>
            <w:r w:rsidRPr="00F67C8B">
              <w:rPr>
                <w:rFonts w:ascii="Times New Roman" w:hAnsi="Times New Roman" w:cs="Times New Roman"/>
                <w:sz w:val="20"/>
                <w:szCs w:val="20"/>
              </w:rPr>
              <w:t xml:space="preserve">Особую    ценность представляет </w:t>
            </w:r>
            <w:r w:rsidRPr="00F67C8B">
              <w:rPr>
                <w:rFonts w:ascii="Times New Roman" w:hAnsi="Times New Roman" w:cs="Times New Roman"/>
                <w:b/>
                <w:sz w:val="20"/>
                <w:szCs w:val="20"/>
              </w:rPr>
              <w:t xml:space="preserve">комплекс Николаевской церкви </w:t>
            </w:r>
            <w:r w:rsidRPr="00F67C8B">
              <w:rPr>
                <w:rFonts w:ascii="Times New Roman" w:hAnsi="Times New Roman" w:cs="Times New Roman"/>
                <w:sz w:val="20"/>
                <w:szCs w:val="20"/>
              </w:rPr>
              <w:t>с изумительными фресками и ажурным резным иконостасом;</w:t>
            </w:r>
          </w:p>
          <w:p w:rsidR="00B6127C" w:rsidRPr="00F67C8B" w:rsidRDefault="00F67C8B" w:rsidP="00F67C8B">
            <w:pPr>
              <w:jc w:val="both"/>
              <w:rPr>
                <w:rFonts w:ascii="Times New Roman" w:hAnsi="Times New Roman" w:cs="Times New Roman"/>
                <w:sz w:val="20"/>
                <w:szCs w:val="20"/>
              </w:rPr>
            </w:pPr>
            <w:r w:rsidRPr="00F67C8B">
              <w:rPr>
                <w:rFonts w:ascii="Times New Roman" w:hAnsi="Times New Roman" w:cs="Times New Roman"/>
                <w:sz w:val="20"/>
                <w:szCs w:val="20"/>
              </w:rPr>
              <w:t xml:space="preserve">Свой отпечаток оставили в городе военные события 1941-1945 гг. Вы побываете на месте подвига советских воинов – на </w:t>
            </w:r>
            <w:r w:rsidRPr="00F67C8B">
              <w:rPr>
                <w:rFonts w:ascii="Times New Roman" w:hAnsi="Times New Roman" w:cs="Times New Roman"/>
                <w:b/>
                <w:bCs/>
                <w:sz w:val="20"/>
                <w:szCs w:val="20"/>
              </w:rPr>
              <w:t xml:space="preserve">Буйничском поле, </w:t>
            </w:r>
            <w:r w:rsidRPr="00F67C8B">
              <w:rPr>
                <w:rFonts w:ascii="Times New Roman" w:hAnsi="Times New Roman" w:cs="Times New Roman"/>
                <w:sz w:val="20"/>
                <w:szCs w:val="20"/>
              </w:rPr>
              <w:t xml:space="preserve">где находятсь настоящие боевые орудия и танковая техника тех времён. </w:t>
            </w:r>
            <w:r w:rsidR="00D801D5">
              <w:rPr>
                <w:rFonts w:ascii="Times New Roman" w:hAnsi="Times New Roman" w:cs="Times New Roman"/>
                <w:sz w:val="20"/>
                <w:szCs w:val="20"/>
              </w:rPr>
              <w:t xml:space="preserve">Дополнительно возможно посещение </w:t>
            </w:r>
            <w:r w:rsidR="00D801D5" w:rsidRPr="00514163">
              <w:rPr>
                <w:rFonts w:ascii="Times New Roman" w:hAnsi="Times New Roman" w:cs="Times New Roman"/>
                <w:b/>
                <w:sz w:val="20"/>
                <w:szCs w:val="20"/>
              </w:rPr>
              <w:t>Зоосада и этнографической деревни</w:t>
            </w:r>
            <w:r w:rsidR="00D801D5">
              <w:rPr>
                <w:rFonts w:ascii="Times New Roman" w:hAnsi="Times New Roman" w:cs="Times New Roman"/>
                <w:sz w:val="20"/>
                <w:szCs w:val="20"/>
              </w:rPr>
              <w:t>.</w:t>
            </w:r>
          </w:p>
          <w:p w:rsidR="001F09D5" w:rsidRPr="00220046" w:rsidRDefault="001F09D5" w:rsidP="005C20C5">
            <w:pPr>
              <w:jc w:val="both"/>
              <w:rPr>
                <w:rFonts w:ascii="Times New Roman" w:hAnsi="Times New Roman"/>
                <w:iCs/>
                <w:sz w:val="20"/>
                <w:szCs w:val="20"/>
              </w:rPr>
            </w:pPr>
          </w:p>
        </w:tc>
        <w:tc>
          <w:tcPr>
            <w:tcW w:w="2041" w:type="dxa"/>
            <w:tcBorders>
              <w:bottom w:val="single" w:sz="4" w:space="0" w:color="auto"/>
            </w:tcBorders>
            <w:vAlign w:val="center"/>
          </w:tcPr>
          <w:p w:rsidR="00514163" w:rsidRPr="00514163" w:rsidRDefault="00514163" w:rsidP="00514163">
            <w:pPr>
              <w:jc w:val="center"/>
              <w:rPr>
                <w:rFonts w:ascii="Times New Roman" w:hAnsi="Times New Roman"/>
                <w:b/>
                <w:sz w:val="32"/>
                <w:szCs w:val="32"/>
              </w:rPr>
            </w:pPr>
            <w:r w:rsidRPr="00514163">
              <w:rPr>
                <w:rFonts w:ascii="Times New Roman" w:hAnsi="Times New Roman"/>
                <w:b/>
                <w:sz w:val="32"/>
                <w:szCs w:val="32"/>
              </w:rPr>
              <w:t xml:space="preserve">200 руб + </w:t>
            </w:r>
          </w:p>
          <w:p w:rsidR="00514163" w:rsidRPr="00514163" w:rsidRDefault="00514163" w:rsidP="00514163">
            <w:pPr>
              <w:jc w:val="center"/>
              <w:rPr>
                <w:rFonts w:ascii="Times New Roman" w:hAnsi="Times New Roman"/>
                <w:b/>
                <w:i/>
              </w:rPr>
            </w:pPr>
            <w:r w:rsidRPr="00514163">
              <w:rPr>
                <w:rFonts w:ascii="Times New Roman" w:hAnsi="Times New Roman"/>
                <w:b/>
                <w:i/>
              </w:rPr>
              <w:t>Входные билеты</w:t>
            </w:r>
          </w:p>
          <w:p w:rsidR="00514163" w:rsidRPr="00514163" w:rsidRDefault="00514163" w:rsidP="00514163">
            <w:pPr>
              <w:jc w:val="center"/>
              <w:rPr>
                <w:rFonts w:ascii="Times New Roman" w:hAnsi="Times New Roman"/>
                <w:b/>
                <w:i/>
              </w:rPr>
            </w:pPr>
            <w:r w:rsidRPr="00514163">
              <w:rPr>
                <w:rFonts w:ascii="Times New Roman" w:hAnsi="Times New Roman"/>
                <w:b/>
                <w:i/>
              </w:rPr>
              <w:t>Зоосад – взр 3 руб</w:t>
            </w:r>
          </w:p>
          <w:p w:rsidR="00514163" w:rsidRDefault="00514163" w:rsidP="00514163">
            <w:pPr>
              <w:jc w:val="center"/>
              <w:rPr>
                <w:rFonts w:ascii="Times New Roman" w:hAnsi="Times New Roman"/>
                <w:b/>
                <w:i/>
              </w:rPr>
            </w:pPr>
            <w:r w:rsidRPr="00514163">
              <w:rPr>
                <w:rFonts w:ascii="Times New Roman" w:hAnsi="Times New Roman"/>
                <w:b/>
                <w:i/>
              </w:rPr>
              <w:t xml:space="preserve"> </w:t>
            </w:r>
            <w:r>
              <w:rPr>
                <w:rFonts w:ascii="Times New Roman" w:hAnsi="Times New Roman"/>
                <w:b/>
                <w:i/>
              </w:rPr>
              <w:t xml:space="preserve">        </w:t>
            </w:r>
            <w:r w:rsidRPr="00514163">
              <w:rPr>
                <w:rFonts w:ascii="Times New Roman" w:hAnsi="Times New Roman"/>
                <w:b/>
                <w:i/>
              </w:rPr>
              <w:t>школь 2 руб</w:t>
            </w:r>
          </w:p>
          <w:p w:rsidR="00514163" w:rsidRDefault="00514163" w:rsidP="00514163">
            <w:pPr>
              <w:jc w:val="center"/>
              <w:rPr>
                <w:rFonts w:ascii="Times New Roman" w:hAnsi="Times New Roman"/>
                <w:b/>
                <w:i/>
              </w:rPr>
            </w:pPr>
            <w:r>
              <w:rPr>
                <w:rFonts w:ascii="Times New Roman" w:hAnsi="Times New Roman"/>
                <w:b/>
                <w:i/>
              </w:rPr>
              <w:t xml:space="preserve">Этнографическая деревня – </w:t>
            </w:r>
          </w:p>
          <w:p w:rsidR="00514163" w:rsidRDefault="00514163" w:rsidP="00514163">
            <w:pPr>
              <w:jc w:val="center"/>
              <w:rPr>
                <w:rFonts w:ascii="Times New Roman" w:hAnsi="Times New Roman"/>
                <w:b/>
                <w:i/>
              </w:rPr>
            </w:pPr>
            <w:r>
              <w:rPr>
                <w:rFonts w:ascii="Times New Roman" w:hAnsi="Times New Roman"/>
                <w:b/>
                <w:i/>
              </w:rPr>
              <w:t>взр. 1руб</w:t>
            </w:r>
            <w:r w:rsidR="00093AAF">
              <w:rPr>
                <w:rFonts w:ascii="Times New Roman" w:hAnsi="Times New Roman"/>
                <w:b/>
                <w:i/>
              </w:rPr>
              <w:t xml:space="preserve"> </w:t>
            </w:r>
            <w:r>
              <w:rPr>
                <w:rFonts w:ascii="Times New Roman" w:hAnsi="Times New Roman"/>
                <w:b/>
                <w:i/>
              </w:rPr>
              <w:t>50 коп</w:t>
            </w:r>
          </w:p>
          <w:p w:rsidR="00514163" w:rsidRPr="0016268F" w:rsidRDefault="00514163" w:rsidP="00514163">
            <w:pPr>
              <w:jc w:val="center"/>
              <w:rPr>
                <w:rFonts w:ascii="Times New Roman" w:hAnsi="Times New Roman"/>
                <w:b/>
              </w:rPr>
            </w:pPr>
            <w:r>
              <w:rPr>
                <w:rFonts w:ascii="Times New Roman" w:hAnsi="Times New Roman"/>
                <w:b/>
                <w:i/>
              </w:rPr>
              <w:t>школьн – 1 руб</w:t>
            </w:r>
          </w:p>
        </w:tc>
        <w:tc>
          <w:tcPr>
            <w:tcW w:w="2126" w:type="dxa"/>
            <w:gridSpan w:val="2"/>
            <w:tcBorders>
              <w:bottom w:val="single" w:sz="4" w:space="0" w:color="auto"/>
            </w:tcBorders>
            <w:vAlign w:val="center"/>
          </w:tcPr>
          <w:p w:rsidR="006459FB" w:rsidRPr="0016268F" w:rsidRDefault="006459FB" w:rsidP="005C20C5">
            <w:pPr>
              <w:jc w:val="center"/>
              <w:rPr>
                <w:rFonts w:ascii="Times New Roman" w:hAnsi="Times New Roman"/>
                <w:b/>
              </w:rPr>
            </w:pPr>
            <w:r>
              <w:rPr>
                <w:rFonts w:ascii="Times New Roman" w:hAnsi="Times New Roman"/>
                <w:b/>
                <w:sz w:val="18"/>
                <w:szCs w:val="18"/>
              </w:rPr>
              <w:t>.</w:t>
            </w:r>
          </w:p>
        </w:tc>
      </w:tr>
      <w:tr w:rsidR="001E3C1E" w:rsidTr="00412C69">
        <w:trPr>
          <w:trHeight w:val="1391"/>
        </w:trPr>
        <w:tc>
          <w:tcPr>
            <w:tcW w:w="6714" w:type="dxa"/>
            <w:tcBorders>
              <w:top w:val="single" w:sz="4" w:space="0" w:color="auto"/>
            </w:tcBorders>
          </w:tcPr>
          <w:p w:rsidR="001E3C1E" w:rsidRDefault="001E3C1E" w:rsidP="001E3C1E">
            <w:pPr>
              <w:jc w:val="both"/>
              <w:rPr>
                <w:rFonts w:ascii="Times New Roman" w:hAnsi="Times New Roman"/>
                <w:b/>
                <w:iCs/>
                <w:color w:val="FF0000"/>
                <w:sz w:val="20"/>
                <w:szCs w:val="20"/>
              </w:rPr>
            </w:pPr>
            <w:r>
              <w:rPr>
                <w:rFonts w:ascii="Times New Roman" w:hAnsi="Times New Roman"/>
                <w:b/>
                <w:iCs/>
                <w:color w:val="FF0000"/>
                <w:sz w:val="20"/>
                <w:szCs w:val="20"/>
              </w:rPr>
              <w:t xml:space="preserve">УГОЛОК АМЕРИКИ ПОД МОГИЛЕВОМ: СТРАУСИНОЕ РАНЧО </w:t>
            </w:r>
            <w:r w:rsidRPr="00DF3D26">
              <w:rPr>
                <w:rFonts w:ascii="Times New Roman" w:hAnsi="Times New Roman"/>
                <w:b/>
                <w:iCs/>
                <w:sz w:val="20"/>
                <w:szCs w:val="20"/>
              </w:rPr>
              <w:t>НОВИНКА!!!</w:t>
            </w:r>
            <w:r>
              <w:rPr>
                <w:rFonts w:ascii="Times New Roman" w:hAnsi="Times New Roman"/>
                <w:b/>
                <w:iCs/>
                <w:color w:val="FF0000"/>
                <w:sz w:val="20"/>
                <w:szCs w:val="20"/>
              </w:rPr>
              <w:t xml:space="preserve"> </w:t>
            </w:r>
          </w:p>
          <w:p w:rsidR="001E3C1E" w:rsidRPr="009949FB" w:rsidRDefault="001E3C1E" w:rsidP="001E3C1E">
            <w:pPr>
              <w:jc w:val="both"/>
              <w:rPr>
                <w:rFonts w:ascii="Times New Roman" w:hAnsi="Times New Roman" w:cs="Times New Roman"/>
                <w:sz w:val="20"/>
                <w:szCs w:val="20"/>
              </w:rPr>
            </w:pPr>
            <w:r w:rsidRPr="009949FB">
              <w:rPr>
                <w:rFonts w:ascii="Times New Roman" w:hAnsi="Times New Roman" w:cs="Times New Roman"/>
                <w:sz w:val="20"/>
                <w:szCs w:val="20"/>
              </w:rPr>
              <w:t xml:space="preserve">Страусы на Могилевщине – уже не экзотика. </w:t>
            </w:r>
            <w:r>
              <w:rPr>
                <w:rFonts w:ascii="Times New Roman" w:hAnsi="Times New Roman" w:cs="Times New Roman"/>
                <w:sz w:val="20"/>
                <w:szCs w:val="20"/>
              </w:rPr>
              <w:t xml:space="preserve">Есть у нас </w:t>
            </w:r>
            <w:r w:rsidRPr="009949FB">
              <w:rPr>
                <w:rFonts w:ascii="Times New Roman" w:hAnsi="Times New Roman" w:cs="Times New Roman"/>
                <w:sz w:val="20"/>
                <w:szCs w:val="20"/>
              </w:rPr>
              <w:t>агроэкотуристический комплекс «Страусиное ранчо». Еще один туристический комплекс, где можно провести с пользой и интересно выходные. Ведь здесь не только предлагают продегустировать различные блюда из страусиного мяса и субпродуктов, но и экскурсионную программу, в которую входит посещение расположенной в шаговой доступности страусиной фермы с катанием на пони и лошадях. Также гости могут приобрести разнообразную сувенирную продукцию из перьев и когтей страуса.</w:t>
            </w:r>
            <w:r>
              <w:rPr>
                <w:rFonts w:ascii="Times New Roman" w:hAnsi="Times New Roman" w:cs="Times New Roman"/>
                <w:sz w:val="20"/>
                <w:szCs w:val="20"/>
              </w:rPr>
              <w:t xml:space="preserve"> </w:t>
            </w:r>
            <w:r w:rsidRPr="00CD3910">
              <w:rPr>
                <w:rFonts w:ascii="Times New Roman" w:hAnsi="Times New Roman" w:cs="Times New Roman"/>
                <w:i/>
                <w:sz w:val="20"/>
                <w:szCs w:val="20"/>
              </w:rPr>
              <w:t>Дегустация – за доп.плату</w:t>
            </w:r>
            <w:r>
              <w:rPr>
                <w:rFonts w:ascii="Times New Roman" w:hAnsi="Times New Roman" w:cs="Times New Roman"/>
                <w:sz w:val="20"/>
                <w:szCs w:val="20"/>
              </w:rPr>
              <w:t>.</w:t>
            </w:r>
          </w:p>
          <w:p w:rsidR="001E3C1E" w:rsidRPr="009949FB" w:rsidRDefault="001E3C1E" w:rsidP="001E3C1E">
            <w:pPr>
              <w:jc w:val="both"/>
              <w:rPr>
                <w:rStyle w:val="ab"/>
                <w:rFonts w:ascii="Times New Roman" w:hAnsi="Times New Roman" w:cs="Times New Roman"/>
                <w:sz w:val="20"/>
                <w:szCs w:val="20"/>
              </w:rPr>
            </w:pPr>
            <w:r w:rsidRPr="009949FB">
              <w:rPr>
                <w:rStyle w:val="ab"/>
                <w:rFonts w:ascii="Times New Roman" w:hAnsi="Times New Roman" w:cs="Times New Roman"/>
                <w:sz w:val="20"/>
                <w:szCs w:val="20"/>
              </w:rPr>
              <w:t>Дополнительно программа включает зеленый маршрут  “Шляхамі радзімічаў”, который проходит по территории Чаусского района.</w:t>
            </w:r>
          </w:p>
          <w:p w:rsidR="001E3C1E" w:rsidRPr="009949FB" w:rsidRDefault="001E3C1E" w:rsidP="001E3C1E">
            <w:pPr>
              <w:jc w:val="both"/>
              <w:rPr>
                <w:rFonts w:ascii="Times New Roman" w:hAnsi="Times New Roman" w:cs="Times New Roman"/>
                <w:sz w:val="20"/>
                <w:szCs w:val="20"/>
              </w:rPr>
            </w:pPr>
            <w:r w:rsidRPr="009949FB">
              <w:rPr>
                <w:rFonts w:ascii="Times New Roman" w:hAnsi="Times New Roman" w:cs="Times New Roman"/>
                <w:sz w:val="20"/>
                <w:szCs w:val="20"/>
              </w:rPr>
              <w:t xml:space="preserve">- </w:t>
            </w:r>
            <w:r w:rsidRPr="009949FB">
              <w:rPr>
                <w:rFonts w:ascii="Times New Roman" w:hAnsi="Times New Roman" w:cs="Times New Roman"/>
                <w:i/>
                <w:sz w:val="20"/>
                <w:szCs w:val="20"/>
              </w:rPr>
              <w:t>Экомузей «Можжевеловый лес»,</w:t>
            </w:r>
            <w:r w:rsidRPr="009949FB">
              <w:rPr>
                <w:rFonts w:ascii="Times New Roman" w:hAnsi="Times New Roman" w:cs="Times New Roman"/>
                <w:sz w:val="20"/>
                <w:szCs w:val="20"/>
              </w:rPr>
              <w:t xml:space="preserve"> где туристы могут познакомиться с особенными свойствами можжевельника, его биологией, подышать воздухом, наполненным фитонцидами.</w:t>
            </w:r>
            <w:r>
              <w:rPr>
                <w:rFonts w:ascii="Times New Roman" w:hAnsi="Times New Roman" w:cs="Times New Roman"/>
                <w:sz w:val="20"/>
                <w:szCs w:val="20"/>
              </w:rPr>
              <w:t xml:space="preserve"> </w:t>
            </w:r>
            <w:r w:rsidRPr="002A2D48">
              <w:rPr>
                <w:rFonts w:ascii="Times New Roman" w:hAnsi="Times New Roman" w:cs="Times New Roman"/>
                <w:i/>
                <w:sz w:val="20"/>
                <w:szCs w:val="20"/>
              </w:rPr>
              <w:t>(за доп.плату)</w:t>
            </w:r>
          </w:p>
          <w:p w:rsidR="001E3C1E" w:rsidRPr="001F09D5" w:rsidRDefault="001E3C1E" w:rsidP="001E3C1E">
            <w:pPr>
              <w:jc w:val="both"/>
              <w:rPr>
                <w:rFonts w:ascii="Times New Roman" w:hAnsi="Times New Roman" w:cs="Times New Roman"/>
                <w:sz w:val="20"/>
                <w:szCs w:val="20"/>
              </w:rPr>
            </w:pPr>
            <w:r w:rsidRPr="009949FB">
              <w:rPr>
                <w:rFonts w:ascii="Times New Roman" w:hAnsi="Times New Roman" w:cs="Times New Roman"/>
                <w:sz w:val="20"/>
                <w:szCs w:val="20"/>
              </w:rPr>
              <w:t xml:space="preserve">- </w:t>
            </w:r>
            <w:r w:rsidRPr="009949FB">
              <w:rPr>
                <w:rFonts w:ascii="Times New Roman" w:hAnsi="Times New Roman" w:cs="Times New Roman"/>
                <w:i/>
                <w:sz w:val="20"/>
                <w:szCs w:val="20"/>
              </w:rPr>
              <w:t>Экомузей «Дно древнего моря»,</w:t>
            </w:r>
            <w:r w:rsidRPr="009949FB">
              <w:rPr>
                <w:rFonts w:ascii="Times New Roman" w:hAnsi="Times New Roman" w:cs="Times New Roman"/>
                <w:sz w:val="20"/>
                <w:szCs w:val="20"/>
              </w:rPr>
              <w:t xml:space="preserve"> где можно собрать коллекцию интересных камней, увидеть древние окаменелости – белемниты (Чертовы пальцы, Перуновы стрелы).- Экомузей «Радомля», где туристы могут познакомиться с остатками древнего замка, с культурой и бытом наших предков,  насладиться удивительным пейзажем. </w:t>
            </w:r>
            <w:r>
              <w:rPr>
                <w:rFonts w:ascii="Times New Roman" w:hAnsi="Times New Roman" w:cs="Times New Roman"/>
                <w:sz w:val="20"/>
                <w:szCs w:val="20"/>
              </w:rPr>
              <w:t>(</w:t>
            </w:r>
            <w:r w:rsidRPr="002A2D48">
              <w:rPr>
                <w:rFonts w:ascii="Times New Roman" w:hAnsi="Times New Roman" w:cs="Times New Roman"/>
                <w:i/>
                <w:sz w:val="20"/>
                <w:szCs w:val="20"/>
              </w:rPr>
              <w:t>за доп.плату)</w:t>
            </w:r>
            <w:r w:rsidRPr="009949FB">
              <w:rPr>
                <w:rFonts w:ascii="Times New Roman" w:hAnsi="Times New Roman" w:cs="Times New Roman"/>
                <w:sz w:val="20"/>
                <w:szCs w:val="20"/>
              </w:rPr>
              <w:br/>
              <w:t xml:space="preserve">- </w:t>
            </w:r>
            <w:r w:rsidRPr="009949FB">
              <w:rPr>
                <w:rFonts w:ascii="Times New Roman" w:hAnsi="Times New Roman" w:cs="Times New Roman"/>
                <w:i/>
                <w:sz w:val="20"/>
                <w:szCs w:val="20"/>
              </w:rPr>
              <w:t>Экомузей “Застава Лесника”,</w:t>
            </w:r>
            <w:r w:rsidRPr="009949FB">
              <w:rPr>
                <w:rFonts w:ascii="Times New Roman" w:hAnsi="Times New Roman" w:cs="Times New Roman"/>
                <w:sz w:val="20"/>
                <w:szCs w:val="20"/>
              </w:rPr>
              <w:t xml:space="preserve"> где туристы могут окунуться в мир леса.</w:t>
            </w:r>
            <w:r>
              <w:rPr>
                <w:rFonts w:ascii="Times New Roman" w:hAnsi="Times New Roman" w:cs="Times New Roman"/>
                <w:sz w:val="20"/>
                <w:szCs w:val="20"/>
              </w:rPr>
              <w:t xml:space="preserve"> </w:t>
            </w:r>
            <w:r w:rsidRPr="002A2D48">
              <w:rPr>
                <w:rFonts w:ascii="Times New Roman" w:hAnsi="Times New Roman" w:cs="Times New Roman"/>
                <w:i/>
                <w:sz w:val="20"/>
                <w:szCs w:val="20"/>
              </w:rPr>
              <w:t>(за доп.плату)</w:t>
            </w:r>
            <w:r w:rsidRPr="009949FB">
              <w:rPr>
                <w:rFonts w:ascii="Times New Roman" w:hAnsi="Times New Roman" w:cs="Times New Roman"/>
              </w:rPr>
              <w:br/>
            </w:r>
          </w:p>
        </w:tc>
        <w:tc>
          <w:tcPr>
            <w:tcW w:w="2041" w:type="dxa"/>
            <w:tcBorders>
              <w:top w:val="single" w:sz="4" w:space="0" w:color="auto"/>
            </w:tcBorders>
            <w:vAlign w:val="center"/>
          </w:tcPr>
          <w:p w:rsidR="00093AAF" w:rsidRPr="00514163" w:rsidRDefault="00093AAF" w:rsidP="00093AAF">
            <w:pPr>
              <w:jc w:val="center"/>
              <w:rPr>
                <w:rFonts w:ascii="Times New Roman" w:hAnsi="Times New Roman"/>
                <w:b/>
                <w:sz w:val="32"/>
                <w:szCs w:val="32"/>
              </w:rPr>
            </w:pPr>
            <w:r w:rsidRPr="00514163">
              <w:rPr>
                <w:rFonts w:ascii="Times New Roman" w:hAnsi="Times New Roman"/>
                <w:b/>
                <w:sz w:val="32"/>
                <w:szCs w:val="32"/>
              </w:rPr>
              <w:t xml:space="preserve">200 руб + </w:t>
            </w:r>
          </w:p>
          <w:p w:rsidR="00093AAF" w:rsidRPr="00514163" w:rsidRDefault="00093AAF" w:rsidP="00093AAF">
            <w:pPr>
              <w:jc w:val="center"/>
              <w:rPr>
                <w:rFonts w:ascii="Times New Roman" w:hAnsi="Times New Roman"/>
                <w:b/>
                <w:i/>
              </w:rPr>
            </w:pPr>
            <w:r>
              <w:rPr>
                <w:rFonts w:ascii="Times New Roman" w:hAnsi="Times New Roman"/>
                <w:b/>
                <w:i/>
              </w:rPr>
              <w:t>Катание на лошади</w:t>
            </w:r>
            <w:r w:rsidRPr="00514163">
              <w:rPr>
                <w:rFonts w:ascii="Times New Roman" w:hAnsi="Times New Roman"/>
                <w:b/>
                <w:i/>
              </w:rPr>
              <w:t xml:space="preserve"> –</w:t>
            </w:r>
            <w:r>
              <w:rPr>
                <w:rFonts w:ascii="Times New Roman" w:hAnsi="Times New Roman"/>
                <w:b/>
                <w:i/>
              </w:rPr>
              <w:t xml:space="preserve"> </w:t>
            </w:r>
            <w:r w:rsidRPr="00514163">
              <w:rPr>
                <w:rFonts w:ascii="Times New Roman" w:hAnsi="Times New Roman"/>
                <w:b/>
                <w:i/>
              </w:rPr>
              <w:t xml:space="preserve"> </w:t>
            </w:r>
            <w:r>
              <w:rPr>
                <w:rFonts w:ascii="Times New Roman" w:hAnsi="Times New Roman"/>
                <w:b/>
                <w:i/>
              </w:rPr>
              <w:t>5</w:t>
            </w:r>
            <w:r w:rsidRPr="00514163">
              <w:rPr>
                <w:rFonts w:ascii="Times New Roman" w:hAnsi="Times New Roman"/>
                <w:b/>
                <w:i/>
              </w:rPr>
              <w:t xml:space="preserve"> руб</w:t>
            </w:r>
          </w:p>
          <w:p w:rsidR="00093AAF" w:rsidRDefault="00093AAF" w:rsidP="00093AAF">
            <w:pPr>
              <w:jc w:val="center"/>
              <w:rPr>
                <w:rFonts w:ascii="Times New Roman" w:hAnsi="Times New Roman"/>
                <w:b/>
                <w:i/>
              </w:rPr>
            </w:pPr>
            <w:r w:rsidRPr="00514163">
              <w:rPr>
                <w:rFonts w:ascii="Times New Roman" w:hAnsi="Times New Roman"/>
                <w:b/>
                <w:i/>
              </w:rPr>
              <w:t xml:space="preserve"> </w:t>
            </w:r>
            <w:r>
              <w:rPr>
                <w:rFonts w:ascii="Times New Roman" w:hAnsi="Times New Roman"/>
                <w:b/>
                <w:i/>
              </w:rPr>
              <w:t xml:space="preserve">        </w:t>
            </w:r>
          </w:p>
          <w:p w:rsidR="00093AAF" w:rsidRDefault="00093AAF" w:rsidP="00093AAF">
            <w:pPr>
              <w:jc w:val="center"/>
              <w:rPr>
                <w:rFonts w:ascii="Times New Roman" w:hAnsi="Times New Roman"/>
                <w:b/>
                <w:i/>
              </w:rPr>
            </w:pPr>
            <w:r>
              <w:rPr>
                <w:rFonts w:ascii="Times New Roman" w:hAnsi="Times New Roman"/>
                <w:b/>
                <w:i/>
              </w:rPr>
              <w:t xml:space="preserve"> Экскурсия – </w:t>
            </w:r>
          </w:p>
          <w:p w:rsidR="00093AAF" w:rsidRDefault="00093AAF" w:rsidP="00093AAF">
            <w:pPr>
              <w:jc w:val="center"/>
              <w:rPr>
                <w:rFonts w:ascii="Times New Roman" w:hAnsi="Times New Roman"/>
                <w:b/>
                <w:i/>
              </w:rPr>
            </w:pPr>
            <w:r>
              <w:rPr>
                <w:rFonts w:ascii="Times New Roman" w:hAnsi="Times New Roman"/>
                <w:b/>
                <w:i/>
              </w:rPr>
              <w:t>взр. 2 руб 50 коп</w:t>
            </w:r>
          </w:p>
          <w:p w:rsidR="001E3C1E" w:rsidRDefault="00093AAF" w:rsidP="00093AAF">
            <w:pPr>
              <w:jc w:val="center"/>
              <w:rPr>
                <w:rFonts w:ascii="Times New Roman" w:hAnsi="Times New Roman"/>
                <w:b/>
              </w:rPr>
            </w:pPr>
            <w:r>
              <w:rPr>
                <w:rFonts w:ascii="Times New Roman" w:hAnsi="Times New Roman"/>
                <w:b/>
                <w:i/>
              </w:rPr>
              <w:t>школьн – 1 руб 20 коп</w:t>
            </w:r>
          </w:p>
        </w:tc>
        <w:tc>
          <w:tcPr>
            <w:tcW w:w="2126" w:type="dxa"/>
            <w:gridSpan w:val="2"/>
            <w:tcBorders>
              <w:top w:val="single" w:sz="4" w:space="0" w:color="auto"/>
            </w:tcBorders>
            <w:vAlign w:val="center"/>
          </w:tcPr>
          <w:p w:rsidR="001E3C1E" w:rsidRDefault="001E3C1E" w:rsidP="001E3C1E">
            <w:pPr>
              <w:jc w:val="center"/>
              <w:rPr>
                <w:rFonts w:ascii="Times New Roman" w:hAnsi="Times New Roman" w:cs="Times New Roman"/>
                <w:b/>
                <w:sz w:val="18"/>
                <w:szCs w:val="18"/>
              </w:rPr>
            </w:pPr>
            <w:r>
              <w:rPr>
                <w:rFonts w:ascii="Times New Roman" w:hAnsi="Times New Roman" w:cs="Times New Roman"/>
                <w:b/>
                <w:bCs/>
                <w:iCs/>
                <w:color w:val="000000" w:themeColor="text1"/>
                <w:sz w:val="18"/>
                <w:szCs w:val="18"/>
                <w:u w:val="single"/>
              </w:rPr>
              <w:t>Эколого-краеведческая п</w:t>
            </w:r>
            <w:r w:rsidRPr="00965888">
              <w:rPr>
                <w:rFonts w:ascii="Times New Roman" w:hAnsi="Times New Roman" w:cs="Times New Roman"/>
                <w:b/>
                <w:bCs/>
                <w:iCs/>
                <w:color w:val="000000" w:themeColor="text1"/>
                <w:sz w:val="18"/>
                <w:szCs w:val="18"/>
                <w:u w:val="single"/>
              </w:rPr>
              <w:t>рограмма</w:t>
            </w:r>
            <w:r>
              <w:rPr>
                <w:rFonts w:ascii="Times New Roman" w:hAnsi="Times New Roman" w:cs="Times New Roman"/>
                <w:b/>
                <w:bCs/>
                <w:iCs/>
                <w:color w:val="000000" w:themeColor="text1"/>
                <w:sz w:val="18"/>
                <w:szCs w:val="18"/>
                <w:u w:val="single"/>
              </w:rPr>
              <w:t>.  Р</w:t>
            </w:r>
            <w:r w:rsidRPr="00965888">
              <w:rPr>
                <w:rFonts w:ascii="Times New Roman" w:hAnsi="Times New Roman" w:cs="Times New Roman"/>
                <w:b/>
                <w:bCs/>
                <w:iCs/>
                <w:color w:val="000000" w:themeColor="text1"/>
                <w:sz w:val="18"/>
                <w:szCs w:val="18"/>
                <w:u w:val="single"/>
              </w:rPr>
              <w:t xml:space="preserve">екомендована </w:t>
            </w:r>
            <w:r>
              <w:rPr>
                <w:rFonts w:ascii="Times New Roman" w:hAnsi="Times New Roman" w:cs="Times New Roman"/>
                <w:b/>
                <w:bCs/>
                <w:iCs/>
                <w:color w:val="000000" w:themeColor="text1"/>
                <w:sz w:val="18"/>
                <w:szCs w:val="18"/>
                <w:u w:val="single"/>
              </w:rPr>
              <w:t>лицам всех возрастов.</w:t>
            </w:r>
          </w:p>
          <w:p w:rsidR="001E3C1E" w:rsidRDefault="001E3C1E" w:rsidP="001E3C1E">
            <w:pPr>
              <w:jc w:val="center"/>
              <w:rPr>
                <w:rFonts w:ascii="Times New Roman" w:hAnsi="Times New Roman" w:cs="Times New Roman"/>
                <w:color w:val="000000" w:themeColor="text1"/>
                <w:sz w:val="18"/>
                <w:szCs w:val="18"/>
              </w:rPr>
            </w:pPr>
          </w:p>
        </w:tc>
      </w:tr>
      <w:tr w:rsidR="001E3C1E" w:rsidTr="00412C69">
        <w:trPr>
          <w:trHeight w:val="88"/>
        </w:trPr>
        <w:tc>
          <w:tcPr>
            <w:tcW w:w="6714" w:type="dxa"/>
          </w:tcPr>
          <w:p w:rsidR="001E3C1E" w:rsidRPr="001745B3" w:rsidRDefault="001E3C1E" w:rsidP="001E3C1E">
            <w:pPr>
              <w:jc w:val="both"/>
              <w:rPr>
                <w:rFonts w:ascii="Times New Roman" w:hAnsi="Times New Roman"/>
                <w:b/>
                <w:color w:val="000000" w:themeColor="text1"/>
                <w:sz w:val="20"/>
                <w:szCs w:val="20"/>
                <w:lang w:eastAsia="ru-RU"/>
              </w:rPr>
            </w:pPr>
          </w:p>
        </w:tc>
        <w:tc>
          <w:tcPr>
            <w:tcW w:w="2041" w:type="dxa"/>
            <w:vAlign w:val="center"/>
          </w:tcPr>
          <w:p w:rsidR="001E3C1E" w:rsidRPr="0016268F" w:rsidRDefault="001E3C1E" w:rsidP="001E3C1E">
            <w:pPr>
              <w:jc w:val="center"/>
              <w:rPr>
                <w:rFonts w:ascii="Times New Roman" w:hAnsi="Times New Roman"/>
                <w:b/>
              </w:rPr>
            </w:pPr>
          </w:p>
        </w:tc>
        <w:tc>
          <w:tcPr>
            <w:tcW w:w="2126" w:type="dxa"/>
            <w:gridSpan w:val="2"/>
            <w:vAlign w:val="center"/>
          </w:tcPr>
          <w:p w:rsidR="001E3C1E" w:rsidRPr="00192457" w:rsidRDefault="001E3C1E" w:rsidP="001E3C1E">
            <w:pPr>
              <w:jc w:val="center"/>
              <w:rPr>
                <w:rFonts w:ascii="Times New Roman" w:hAnsi="Times New Roman"/>
                <w:b/>
                <w:sz w:val="16"/>
                <w:szCs w:val="16"/>
              </w:rPr>
            </w:pPr>
          </w:p>
        </w:tc>
      </w:tr>
      <w:tr w:rsidR="001E3C1E" w:rsidTr="00412C69">
        <w:trPr>
          <w:trHeight w:val="3311"/>
        </w:trPr>
        <w:tc>
          <w:tcPr>
            <w:tcW w:w="6714" w:type="dxa"/>
          </w:tcPr>
          <w:p w:rsidR="001E3C1E" w:rsidRDefault="001E3C1E" w:rsidP="001E3C1E">
            <w:pPr>
              <w:pStyle w:val="1"/>
              <w:jc w:val="both"/>
              <w:outlineLvl w:val="0"/>
              <w:rPr>
                <w:sz w:val="22"/>
                <w:szCs w:val="22"/>
              </w:rPr>
            </w:pPr>
            <w:r w:rsidRPr="00720429">
              <w:rPr>
                <w:sz w:val="22"/>
                <w:szCs w:val="22"/>
              </w:rPr>
              <w:lastRenderedPageBreak/>
              <w:t>ШКЛОВ</w:t>
            </w:r>
            <w:r>
              <w:rPr>
                <w:sz w:val="22"/>
                <w:szCs w:val="22"/>
              </w:rPr>
              <w:t xml:space="preserve"> – ОАО «</w:t>
            </w:r>
            <w:r w:rsidRPr="00720429">
              <w:rPr>
                <w:sz w:val="22"/>
                <w:szCs w:val="22"/>
              </w:rPr>
              <w:t>АЛЕКСАНДРИЯ</w:t>
            </w:r>
            <w:r>
              <w:rPr>
                <w:sz w:val="22"/>
                <w:szCs w:val="22"/>
              </w:rPr>
              <w:t>» - 150 км.</w:t>
            </w:r>
          </w:p>
          <w:p w:rsidR="001E3C1E" w:rsidRDefault="001E3C1E" w:rsidP="001E3C1E">
            <w:pPr>
              <w:jc w:val="both"/>
              <w:rPr>
                <w:rFonts w:ascii="Times New Roman" w:hAnsi="Times New Roman"/>
                <w:sz w:val="20"/>
                <w:szCs w:val="20"/>
              </w:rPr>
            </w:pPr>
            <w:r w:rsidRPr="005D31D6">
              <w:rPr>
                <w:rFonts w:ascii="Times New Roman" w:hAnsi="Times New Roman"/>
                <w:bCs/>
                <w:iCs/>
                <w:color w:val="000000" w:themeColor="text1"/>
                <w:sz w:val="20"/>
                <w:szCs w:val="20"/>
              </w:rPr>
              <w:t xml:space="preserve">Шклов – восточный форпост Великого княжества Литовского. Город взлёта и падения графа Зорича. </w:t>
            </w:r>
            <w:r w:rsidRPr="0016268F">
              <w:rPr>
                <w:rFonts w:ascii="Times New Roman" w:hAnsi="Times New Roman"/>
                <w:sz w:val="20"/>
                <w:szCs w:val="20"/>
              </w:rPr>
              <w:t>Обзорна</w:t>
            </w:r>
            <w:r>
              <w:rPr>
                <w:rFonts w:ascii="Times New Roman" w:hAnsi="Times New Roman"/>
                <w:sz w:val="20"/>
                <w:szCs w:val="20"/>
              </w:rPr>
              <w:t>я по городу, шкловская Ратуша</w:t>
            </w:r>
            <w:r w:rsidRPr="0016268F">
              <w:rPr>
                <w:rFonts w:ascii="Times New Roman" w:hAnsi="Times New Roman"/>
                <w:sz w:val="20"/>
                <w:szCs w:val="20"/>
              </w:rPr>
              <w:t>,</w:t>
            </w:r>
            <w:r>
              <w:rPr>
                <w:rFonts w:ascii="Times New Roman" w:hAnsi="Times New Roman"/>
                <w:sz w:val="20"/>
                <w:szCs w:val="20"/>
              </w:rPr>
              <w:t xml:space="preserve"> памятник «шкловскому» огурцу</w:t>
            </w:r>
            <w:r w:rsidRPr="0016268F">
              <w:rPr>
                <w:rFonts w:ascii="Times New Roman" w:hAnsi="Times New Roman"/>
                <w:sz w:val="20"/>
                <w:szCs w:val="20"/>
              </w:rPr>
              <w:t>, «Н</w:t>
            </w:r>
            <w:r>
              <w:rPr>
                <w:rFonts w:ascii="Times New Roman" w:hAnsi="Times New Roman"/>
                <w:sz w:val="20"/>
                <w:szCs w:val="20"/>
              </w:rPr>
              <w:t>е</w:t>
            </w:r>
            <w:r w:rsidRPr="0016268F">
              <w:rPr>
                <w:rFonts w:ascii="Times New Roman" w:hAnsi="Times New Roman"/>
                <w:sz w:val="20"/>
                <w:szCs w:val="20"/>
              </w:rPr>
              <w:t>ж</w:t>
            </w:r>
            <w:r>
              <w:rPr>
                <w:rFonts w:ascii="Times New Roman" w:hAnsi="Times New Roman"/>
                <w:sz w:val="20"/>
                <w:szCs w:val="20"/>
              </w:rPr>
              <w:t xml:space="preserve">инский ров», комплекс «Лысая гора» </w:t>
            </w:r>
            <w:r w:rsidRPr="0016268F">
              <w:rPr>
                <w:rFonts w:ascii="Times New Roman" w:hAnsi="Times New Roman"/>
                <w:sz w:val="20"/>
                <w:szCs w:val="20"/>
              </w:rPr>
              <w:t>(пр</w:t>
            </w:r>
            <w:r>
              <w:rPr>
                <w:rFonts w:ascii="Times New Roman" w:hAnsi="Times New Roman"/>
                <w:sz w:val="20"/>
                <w:szCs w:val="20"/>
              </w:rPr>
              <w:t>иродно-экологический комплекс,  с</w:t>
            </w:r>
            <w:r w:rsidRPr="0016268F">
              <w:rPr>
                <w:rFonts w:ascii="Times New Roman" w:hAnsi="Times New Roman"/>
                <w:sz w:val="20"/>
                <w:szCs w:val="20"/>
              </w:rPr>
              <w:t>о смотровой площадки открывается</w:t>
            </w:r>
            <w:r w:rsidRPr="0016268F">
              <w:rPr>
                <w:rFonts w:ascii="Times New Roman" w:hAnsi="Times New Roman"/>
                <w:bCs/>
                <w:sz w:val="20"/>
                <w:szCs w:val="20"/>
              </w:rPr>
              <w:t xml:space="preserve"> </w:t>
            </w:r>
            <w:r w:rsidRPr="0016268F">
              <w:rPr>
                <w:rFonts w:ascii="Times New Roman" w:hAnsi="Times New Roman"/>
                <w:sz w:val="20"/>
                <w:szCs w:val="20"/>
              </w:rPr>
              <w:t>великолепная панорама на город и Днепр</w:t>
            </w:r>
            <w:r>
              <w:rPr>
                <w:rFonts w:ascii="Times New Roman" w:hAnsi="Times New Roman"/>
                <w:sz w:val="20"/>
                <w:szCs w:val="20"/>
              </w:rPr>
              <w:t xml:space="preserve"> здесь можно организовать пикник)</w:t>
            </w:r>
            <w:r>
              <w:rPr>
                <w:rFonts w:ascii="Times New Roman" w:hAnsi="Times New Roman"/>
                <w:bCs/>
                <w:sz w:val="20"/>
                <w:szCs w:val="20"/>
              </w:rPr>
              <w:t>.</w:t>
            </w:r>
            <w:r>
              <w:rPr>
                <w:rFonts w:ascii="Times New Roman" w:hAnsi="Times New Roman"/>
                <w:sz w:val="20"/>
                <w:szCs w:val="20"/>
              </w:rPr>
              <w:t xml:space="preserve">  </w:t>
            </w:r>
          </w:p>
          <w:p w:rsidR="001E3C1E" w:rsidRDefault="001E3C1E" w:rsidP="001E3C1E">
            <w:pPr>
              <w:jc w:val="both"/>
              <w:rPr>
                <w:rFonts w:ascii="Times New Roman" w:hAnsi="Times New Roman"/>
                <w:bCs/>
                <w:sz w:val="20"/>
                <w:szCs w:val="20"/>
              </w:rPr>
            </w:pPr>
            <w:r>
              <w:rPr>
                <w:rFonts w:ascii="Times New Roman" w:hAnsi="Times New Roman"/>
                <w:b/>
                <w:bCs/>
                <w:sz w:val="20"/>
                <w:szCs w:val="20"/>
              </w:rPr>
              <w:t>«</w:t>
            </w:r>
            <w:r w:rsidRPr="0016268F">
              <w:rPr>
                <w:rFonts w:ascii="Times New Roman" w:hAnsi="Times New Roman"/>
                <w:b/>
                <w:bCs/>
                <w:sz w:val="20"/>
                <w:szCs w:val="20"/>
              </w:rPr>
              <w:t>Посещение ОАО «Александрия»</w:t>
            </w:r>
            <w:r>
              <w:rPr>
                <w:rFonts w:ascii="Times New Roman" w:hAnsi="Times New Roman"/>
                <w:b/>
                <w:bCs/>
                <w:sz w:val="20"/>
                <w:szCs w:val="20"/>
              </w:rPr>
              <w:t xml:space="preserve"> </w:t>
            </w:r>
            <w:r w:rsidRPr="0016268F">
              <w:rPr>
                <w:rFonts w:ascii="Times New Roman" w:hAnsi="Times New Roman"/>
                <w:bCs/>
                <w:sz w:val="20"/>
                <w:szCs w:val="20"/>
              </w:rPr>
              <w:t>-</w:t>
            </w:r>
            <w:r>
              <w:rPr>
                <w:rFonts w:ascii="Times New Roman" w:hAnsi="Times New Roman"/>
                <w:bCs/>
                <w:sz w:val="20"/>
                <w:szCs w:val="20"/>
              </w:rPr>
              <w:t xml:space="preserve"> </w:t>
            </w:r>
            <w:r w:rsidRPr="0016268F">
              <w:rPr>
                <w:rFonts w:ascii="Times New Roman" w:hAnsi="Times New Roman"/>
                <w:bCs/>
                <w:sz w:val="20"/>
                <w:szCs w:val="20"/>
              </w:rPr>
              <w:t xml:space="preserve">экскурсия на современное  </w:t>
            </w:r>
            <w:r>
              <w:rPr>
                <w:rFonts w:ascii="Times New Roman" w:hAnsi="Times New Roman"/>
                <w:bCs/>
                <w:sz w:val="20"/>
                <w:szCs w:val="20"/>
              </w:rPr>
              <w:t xml:space="preserve"> фруктохранилище  - </w:t>
            </w:r>
            <w:r w:rsidRPr="0016268F">
              <w:rPr>
                <w:rFonts w:ascii="Times New Roman" w:hAnsi="Times New Roman"/>
                <w:bCs/>
                <w:sz w:val="20"/>
                <w:szCs w:val="20"/>
              </w:rPr>
              <w:t>экскурсанты познакомятся</w:t>
            </w:r>
            <w:r>
              <w:rPr>
                <w:rFonts w:ascii="Times New Roman" w:hAnsi="Times New Roman"/>
                <w:bCs/>
                <w:sz w:val="20"/>
                <w:szCs w:val="20"/>
              </w:rPr>
              <w:t xml:space="preserve">  с технологиями  отбора, хранения  разных сортов яблок и </w:t>
            </w:r>
            <w:r w:rsidRPr="0016268F">
              <w:rPr>
                <w:rFonts w:ascii="Times New Roman" w:hAnsi="Times New Roman"/>
                <w:bCs/>
                <w:sz w:val="20"/>
                <w:szCs w:val="20"/>
              </w:rPr>
              <w:t>выращиванием грибов</w:t>
            </w:r>
            <w:r>
              <w:rPr>
                <w:rFonts w:ascii="Times New Roman" w:hAnsi="Times New Roman"/>
                <w:bCs/>
                <w:sz w:val="20"/>
                <w:szCs w:val="20"/>
              </w:rPr>
              <w:t xml:space="preserve">  «Вешенки»</w:t>
            </w:r>
            <w:r w:rsidRPr="0016268F">
              <w:rPr>
                <w:rFonts w:ascii="Times New Roman" w:hAnsi="Times New Roman"/>
                <w:bCs/>
                <w:sz w:val="20"/>
                <w:szCs w:val="20"/>
              </w:rPr>
              <w:t>,</w:t>
            </w:r>
            <w:r>
              <w:rPr>
                <w:rFonts w:ascii="Times New Roman" w:hAnsi="Times New Roman"/>
                <w:bCs/>
                <w:sz w:val="20"/>
                <w:szCs w:val="20"/>
              </w:rPr>
              <w:t xml:space="preserve"> </w:t>
            </w:r>
            <w:r w:rsidRPr="0016268F">
              <w:rPr>
                <w:rFonts w:ascii="Times New Roman" w:hAnsi="Times New Roman"/>
                <w:bCs/>
                <w:sz w:val="20"/>
                <w:szCs w:val="20"/>
              </w:rPr>
              <w:t>встреча со специалистами хозяйства</w:t>
            </w:r>
            <w:r>
              <w:rPr>
                <w:rFonts w:ascii="Times New Roman" w:hAnsi="Times New Roman"/>
                <w:bCs/>
              </w:rPr>
              <w:t>.</w:t>
            </w:r>
            <w:r>
              <w:rPr>
                <w:rFonts w:ascii="Times New Roman" w:hAnsi="Times New Roman"/>
                <w:sz w:val="20"/>
                <w:szCs w:val="20"/>
              </w:rPr>
              <w:t xml:space="preserve"> Во время экскурсии вы посетите школьный музей, место учебы и работы</w:t>
            </w:r>
            <w:r w:rsidRPr="0016268F">
              <w:rPr>
                <w:rFonts w:ascii="Times New Roman" w:hAnsi="Times New Roman"/>
                <w:sz w:val="20"/>
                <w:szCs w:val="20"/>
              </w:rPr>
              <w:t xml:space="preserve"> первого Президента РБ</w:t>
            </w:r>
            <w:r w:rsidRPr="0016268F">
              <w:rPr>
                <w:rFonts w:ascii="Times New Roman" w:hAnsi="Times New Roman"/>
                <w:bCs/>
                <w:sz w:val="20"/>
                <w:szCs w:val="20"/>
              </w:rPr>
              <w:t>)</w:t>
            </w:r>
            <w:r>
              <w:rPr>
                <w:rFonts w:ascii="Times New Roman" w:hAnsi="Times New Roman"/>
                <w:bCs/>
                <w:sz w:val="20"/>
                <w:szCs w:val="20"/>
              </w:rPr>
              <w:t>.</w:t>
            </w:r>
          </w:p>
          <w:p w:rsidR="001E3C1E" w:rsidRPr="001E3C1E" w:rsidRDefault="001E3C1E" w:rsidP="001E3C1E">
            <w:pPr>
              <w:jc w:val="both"/>
              <w:rPr>
                <w:rFonts w:ascii="Times New Roman" w:hAnsi="Times New Roman"/>
                <w:bCs/>
                <w:i/>
                <w:sz w:val="20"/>
                <w:szCs w:val="20"/>
              </w:rPr>
            </w:pPr>
            <w:r w:rsidRPr="007E0A79">
              <w:rPr>
                <w:rFonts w:ascii="Times New Roman" w:hAnsi="Times New Roman"/>
                <w:bCs/>
                <w:i/>
                <w:sz w:val="20"/>
                <w:szCs w:val="20"/>
              </w:rPr>
              <w:t>Все входные билеты входят в стоимость!</w:t>
            </w:r>
          </w:p>
        </w:tc>
        <w:tc>
          <w:tcPr>
            <w:tcW w:w="2041" w:type="dxa"/>
            <w:vAlign w:val="center"/>
          </w:tcPr>
          <w:p w:rsidR="001E3C1E" w:rsidRPr="007018E0" w:rsidRDefault="00093AAF" w:rsidP="00093AAF">
            <w:pPr>
              <w:jc w:val="center"/>
              <w:rPr>
                <w:rFonts w:ascii="Times New Roman" w:hAnsi="Times New Roman"/>
                <w:sz w:val="20"/>
                <w:szCs w:val="20"/>
              </w:rPr>
            </w:pPr>
            <w:r>
              <w:rPr>
                <w:rFonts w:ascii="Times New Roman" w:hAnsi="Times New Roman"/>
                <w:b/>
                <w:sz w:val="32"/>
                <w:szCs w:val="32"/>
              </w:rPr>
              <w:t>3</w:t>
            </w:r>
            <w:r w:rsidRPr="00514163">
              <w:rPr>
                <w:rFonts w:ascii="Times New Roman" w:hAnsi="Times New Roman"/>
                <w:b/>
                <w:sz w:val="32"/>
                <w:szCs w:val="32"/>
              </w:rPr>
              <w:t>00 руб</w:t>
            </w:r>
            <w:r w:rsidR="001E3C1E">
              <w:rPr>
                <w:rFonts w:ascii="Times New Roman" w:hAnsi="Times New Roman"/>
                <w:sz w:val="20"/>
                <w:szCs w:val="20"/>
              </w:rPr>
              <w:t>.</w:t>
            </w:r>
          </w:p>
        </w:tc>
        <w:tc>
          <w:tcPr>
            <w:tcW w:w="2126" w:type="dxa"/>
            <w:gridSpan w:val="2"/>
            <w:vAlign w:val="center"/>
          </w:tcPr>
          <w:p w:rsidR="001E3C1E" w:rsidRPr="00517F6B" w:rsidRDefault="001E3C1E" w:rsidP="00412C69">
            <w:pPr>
              <w:jc w:val="center"/>
              <w:rPr>
                <w:rFonts w:ascii="Times New Roman" w:hAnsi="Times New Roman" w:cs="Times New Roman"/>
                <w:b/>
                <w:sz w:val="16"/>
                <w:szCs w:val="16"/>
              </w:rPr>
            </w:pPr>
            <w:r w:rsidRPr="00965888">
              <w:rPr>
                <w:rFonts w:ascii="Times New Roman" w:hAnsi="Times New Roman" w:cs="Times New Roman"/>
                <w:color w:val="000000" w:themeColor="text1"/>
                <w:sz w:val="18"/>
                <w:szCs w:val="18"/>
              </w:rPr>
              <w:t>Очень познавательная программа ,</w:t>
            </w:r>
            <w:r w:rsidRPr="00965888">
              <w:rPr>
                <w:rFonts w:ascii="Times New Roman" w:hAnsi="Times New Roman" w:cs="Times New Roman"/>
                <w:bCs/>
                <w:iCs/>
                <w:color w:val="000000" w:themeColor="text1"/>
                <w:sz w:val="18"/>
                <w:szCs w:val="18"/>
              </w:rPr>
              <w:t xml:space="preserve"> знакомство с жизнью знаменитых людей: А.Лукашенко,  В.Раинчик</w:t>
            </w:r>
            <w:r>
              <w:rPr>
                <w:rFonts w:ascii="Times New Roman" w:hAnsi="Times New Roman" w:cs="Times New Roman"/>
                <w:color w:val="000000" w:themeColor="text1"/>
                <w:sz w:val="18"/>
                <w:szCs w:val="18"/>
              </w:rPr>
              <w:t xml:space="preserve">, </w:t>
            </w:r>
            <w:r w:rsidRPr="00965888">
              <w:rPr>
                <w:rFonts w:ascii="Times New Roman" w:hAnsi="Times New Roman" w:cs="Times New Roman"/>
                <w:color w:val="000000" w:themeColor="text1"/>
                <w:sz w:val="18"/>
                <w:szCs w:val="18"/>
              </w:rPr>
              <w:t xml:space="preserve">с жизнью в малых городах и деревнях Беларуси, с интересной работой  и </w:t>
            </w:r>
            <w:r>
              <w:rPr>
                <w:rFonts w:ascii="Times New Roman" w:hAnsi="Times New Roman" w:cs="Times New Roman"/>
                <w:color w:val="000000" w:themeColor="text1"/>
                <w:sz w:val="18"/>
                <w:szCs w:val="18"/>
              </w:rPr>
              <w:t>уровнем жизни</w:t>
            </w:r>
            <w:r w:rsidRPr="00965888">
              <w:rPr>
                <w:rFonts w:ascii="Times New Roman" w:hAnsi="Times New Roman" w:cs="Times New Roman"/>
                <w:color w:val="000000" w:themeColor="text1"/>
                <w:sz w:val="18"/>
                <w:szCs w:val="18"/>
              </w:rPr>
              <w:t xml:space="preserve"> в агрогородках страны, встреча со специалистами  сельского хозяйства, знакомство с современнейшем овоще- хранилищем.</w:t>
            </w:r>
            <w:r w:rsidRPr="00965888">
              <w:rPr>
                <w:rFonts w:ascii="Times New Roman" w:hAnsi="Times New Roman" w:cs="Times New Roman"/>
                <w:color w:val="000000" w:themeColor="text1"/>
                <w:sz w:val="16"/>
                <w:szCs w:val="16"/>
              </w:rPr>
              <w:t xml:space="preserve"> </w:t>
            </w:r>
          </w:p>
        </w:tc>
      </w:tr>
      <w:tr w:rsidR="001E3C1E" w:rsidTr="00412C69">
        <w:trPr>
          <w:trHeight w:val="88"/>
        </w:trPr>
        <w:tc>
          <w:tcPr>
            <w:tcW w:w="6714" w:type="dxa"/>
          </w:tcPr>
          <w:p w:rsidR="001E3C1E" w:rsidRDefault="001E3C1E" w:rsidP="001E3C1E">
            <w:pPr>
              <w:pStyle w:val="1"/>
              <w:jc w:val="both"/>
              <w:outlineLvl w:val="0"/>
              <w:rPr>
                <w:sz w:val="22"/>
                <w:szCs w:val="22"/>
              </w:rPr>
            </w:pPr>
            <w:r w:rsidRPr="00720429">
              <w:rPr>
                <w:sz w:val="22"/>
                <w:szCs w:val="22"/>
              </w:rPr>
              <w:t>АЛЕКСАНДРИЯ</w:t>
            </w:r>
            <w:r>
              <w:rPr>
                <w:sz w:val="22"/>
                <w:szCs w:val="22"/>
              </w:rPr>
              <w:t xml:space="preserve"> – КОПЫСЬ – ЛЕВКИ </w:t>
            </w:r>
          </w:p>
          <w:p w:rsidR="001E3C1E" w:rsidRDefault="001E3C1E" w:rsidP="001E3C1E">
            <w:pPr>
              <w:jc w:val="both"/>
              <w:rPr>
                <w:rFonts w:ascii="Times New Roman" w:hAnsi="Times New Roman"/>
                <w:bCs/>
                <w:sz w:val="20"/>
                <w:szCs w:val="20"/>
              </w:rPr>
            </w:pPr>
            <w:r>
              <w:rPr>
                <w:rFonts w:ascii="Times New Roman" w:hAnsi="Times New Roman"/>
                <w:sz w:val="20"/>
                <w:szCs w:val="20"/>
              </w:rPr>
              <w:t>Во время экскурсии вы посетите школьный музей, место учебы и работы</w:t>
            </w:r>
            <w:r w:rsidRPr="0016268F">
              <w:rPr>
                <w:rFonts w:ascii="Times New Roman" w:hAnsi="Times New Roman"/>
                <w:sz w:val="20"/>
                <w:szCs w:val="20"/>
              </w:rPr>
              <w:t xml:space="preserve"> первого Президента РБ</w:t>
            </w:r>
            <w:r w:rsidRPr="0016268F">
              <w:rPr>
                <w:rFonts w:ascii="Times New Roman" w:hAnsi="Times New Roman"/>
                <w:bCs/>
                <w:sz w:val="20"/>
                <w:szCs w:val="20"/>
              </w:rPr>
              <w:t>)</w:t>
            </w:r>
            <w:r>
              <w:rPr>
                <w:rFonts w:ascii="Times New Roman" w:hAnsi="Times New Roman"/>
                <w:bCs/>
                <w:sz w:val="20"/>
                <w:szCs w:val="20"/>
              </w:rPr>
              <w:t>.</w:t>
            </w:r>
          </w:p>
          <w:p w:rsidR="001E3C1E" w:rsidRDefault="001E3C1E" w:rsidP="001E3C1E">
            <w:pPr>
              <w:jc w:val="both"/>
              <w:rPr>
                <w:rFonts w:ascii="Times New Roman" w:hAnsi="Times New Roman" w:cs="Times New Roman"/>
                <w:sz w:val="20"/>
                <w:szCs w:val="20"/>
              </w:rPr>
            </w:pPr>
            <w:r w:rsidRPr="00C52E87">
              <w:rPr>
                <w:rFonts w:ascii="Times New Roman" w:hAnsi="Times New Roman" w:cs="Times New Roman"/>
                <w:sz w:val="20"/>
                <w:szCs w:val="20"/>
              </w:rPr>
              <w:t>Копысь известный древний гончарный центр, с XV в. он особенно славился изготовлением изразцов и уникальной керамики из красной глины так называемой копысской кафлей.  До наших дней сохранился замчище «Петровский вал» — укрепленное городище XI—XVIII вв. дугообразной формы, протяженностью по периметру 370 м, высотой 5 м и городской посад («место») XI—XVIII вв., который в XVI—XVIII вв. также был укреплен земляным валом с деревянными стенами и проезжими воротами.</w:t>
            </w:r>
          </w:p>
          <w:p w:rsidR="001E3C1E" w:rsidRPr="00C52E87" w:rsidRDefault="001E3C1E" w:rsidP="001E3C1E">
            <w:pPr>
              <w:jc w:val="both"/>
              <w:rPr>
                <w:rFonts w:ascii="Times New Roman" w:hAnsi="Times New Roman" w:cs="Times New Roman"/>
                <w:sz w:val="20"/>
                <w:szCs w:val="20"/>
                <w:lang w:eastAsia="ru-RU"/>
              </w:rPr>
            </w:pPr>
            <w:r>
              <w:rPr>
                <w:rFonts w:ascii="Times New Roman" w:hAnsi="Times New Roman" w:cs="Times New Roman"/>
                <w:sz w:val="20"/>
                <w:szCs w:val="20"/>
              </w:rPr>
              <w:t>Левки-</w:t>
            </w:r>
            <w:r w:rsidRPr="00B9277C">
              <w:rPr>
                <w:sz w:val="20"/>
                <w:szCs w:val="20"/>
              </w:rPr>
              <w:t xml:space="preserve"> </w:t>
            </w:r>
            <w:r w:rsidRPr="00C52E87">
              <w:rPr>
                <w:rFonts w:ascii="Times New Roman" w:hAnsi="Times New Roman" w:cs="Times New Roman"/>
                <w:sz w:val="20"/>
                <w:szCs w:val="20"/>
              </w:rPr>
              <w:t>это  один из  известных филиаллов музея Янки Купалы, расположенный на берегу Днепра в Оршанском районе.</w:t>
            </w:r>
          </w:p>
        </w:tc>
        <w:tc>
          <w:tcPr>
            <w:tcW w:w="2041" w:type="dxa"/>
            <w:vAlign w:val="center"/>
          </w:tcPr>
          <w:p w:rsidR="001E3C1E" w:rsidRDefault="00093AAF" w:rsidP="001E3C1E">
            <w:pPr>
              <w:jc w:val="center"/>
              <w:rPr>
                <w:rFonts w:ascii="Times New Roman" w:hAnsi="Times New Roman"/>
                <w:b/>
                <w:sz w:val="32"/>
                <w:szCs w:val="32"/>
              </w:rPr>
            </w:pPr>
            <w:r>
              <w:rPr>
                <w:rFonts w:ascii="Times New Roman" w:hAnsi="Times New Roman"/>
                <w:b/>
                <w:sz w:val="32"/>
                <w:szCs w:val="32"/>
              </w:rPr>
              <w:t>3</w:t>
            </w:r>
            <w:r w:rsidRPr="00514163">
              <w:rPr>
                <w:rFonts w:ascii="Times New Roman" w:hAnsi="Times New Roman"/>
                <w:b/>
                <w:sz w:val="32"/>
                <w:szCs w:val="32"/>
              </w:rPr>
              <w:t>00 руб</w:t>
            </w:r>
            <w:r>
              <w:rPr>
                <w:rFonts w:ascii="Times New Roman" w:hAnsi="Times New Roman"/>
                <w:b/>
                <w:sz w:val="32"/>
                <w:szCs w:val="32"/>
              </w:rPr>
              <w:t xml:space="preserve"> +</w:t>
            </w:r>
          </w:p>
          <w:p w:rsidR="00093AAF" w:rsidRPr="00514163" w:rsidRDefault="00093AAF" w:rsidP="00093AAF">
            <w:pPr>
              <w:jc w:val="center"/>
              <w:rPr>
                <w:rFonts w:ascii="Times New Roman" w:hAnsi="Times New Roman"/>
                <w:b/>
                <w:i/>
              </w:rPr>
            </w:pPr>
            <w:r>
              <w:rPr>
                <w:rFonts w:ascii="Times New Roman" w:hAnsi="Times New Roman"/>
                <w:b/>
                <w:i/>
              </w:rPr>
              <w:t>Входной билет в музей - 2руб</w:t>
            </w:r>
          </w:p>
          <w:p w:rsidR="00093AAF" w:rsidRDefault="00093AAF" w:rsidP="001E3C1E">
            <w:pPr>
              <w:jc w:val="center"/>
              <w:rPr>
                <w:rFonts w:ascii="Times New Roman" w:hAnsi="Times New Roman"/>
                <w:b/>
              </w:rPr>
            </w:pPr>
          </w:p>
        </w:tc>
        <w:tc>
          <w:tcPr>
            <w:tcW w:w="2126" w:type="dxa"/>
            <w:gridSpan w:val="2"/>
            <w:vAlign w:val="center"/>
          </w:tcPr>
          <w:p w:rsidR="001E3C1E" w:rsidRPr="00965888" w:rsidRDefault="001E3C1E" w:rsidP="001E3C1E">
            <w:pPr>
              <w:jc w:val="center"/>
              <w:rPr>
                <w:rFonts w:ascii="Times New Roman" w:hAnsi="Times New Roman" w:cs="Times New Roman"/>
                <w:color w:val="000000" w:themeColor="text1"/>
                <w:sz w:val="18"/>
                <w:szCs w:val="18"/>
              </w:rPr>
            </w:pPr>
          </w:p>
        </w:tc>
      </w:tr>
      <w:tr w:rsidR="001E3C1E" w:rsidTr="00412C69">
        <w:trPr>
          <w:trHeight w:val="88"/>
        </w:trPr>
        <w:tc>
          <w:tcPr>
            <w:tcW w:w="6714" w:type="dxa"/>
          </w:tcPr>
          <w:p w:rsidR="001E3C1E" w:rsidRPr="001F09D5" w:rsidRDefault="001E3C1E" w:rsidP="001E3C1E">
            <w:pPr>
              <w:pStyle w:val="1"/>
              <w:jc w:val="both"/>
              <w:outlineLvl w:val="0"/>
              <w:rPr>
                <w:b w:val="0"/>
                <w:u w:val="single"/>
              </w:rPr>
            </w:pPr>
            <w:r w:rsidRPr="00720429">
              <w:rPr>
                <w:sz w:val="22"/>
                <w:szCs w:val="22"/>
              </w:rPr>
              <w:t>МСТИСЛАВЛЬ</w:t>
            </w:r>
            <w:r>
              <w:rPr>
                <w:sz w:val="22"/>
                <w:szCs w:val="22"/>
              </w:rPr>
              <w:t xml:space="preserve"> - Д.ПУСТЫНКИ – КРИЧЕВ - 300 км.</w:t>
            </w:r>
            <w:r>
              <w:rPr>
                <w:b w:val="0"/>
                <w:u w:val="single"/>
              </w:rPr>
              <w:t xml:space="preserve"> </w:t>
            </w:r>
          </w:p>
          <w:p w:rsidR="001E3C1E" w:rsidRDefault="001E3C1E" w:rsidP="001E3C1E">
            <w:pPr>
              <w:jc w:val="both"/>
              <w:rPr>
                <w:rFonts w:ascii="Times New Roman" w:hAnsi="Times New Roman"/>
                <w:bCs/>
                <w:sz w:val="20"/>
                <w:szCs w:val="20"/>
              </w:rPr>
            </w:pPr>
            <w:r>
              <w:rPr>
                <w:rFonts w:ascii="Times New Roman" w:hAnsi="Times New Roman"/>
                <w:bCs/>
                <w:sz w:val="20"/>
                <w:szCs w:val="20"/>
              </w:rPr>
              <w:t xml:space="preserve">В Мстиславле знакомство </w:t>
            </w:r>
            <w:r w:rsidRPr="005D31D6">
              <w:rPr>
                <w:rFonts w:ascii="Times New Roman" w:hAnsi="Times New Roman"/>
                <w:bCs/>
                <w:sz w:val="20"/>
                <w:szCs w:val="20"/>
              </w:rPr>
              <w:t xml:space="preserve">с историко-архитектурными памятниками (Свято-Александро-Невская церковь, костёл Наисвятейшей Девы Марии, Костел святого Михаила </w:t>
            </w:r>
            <w:r>
              <w:rPr>
                <w:rFonts w:ascii="Times New Roman" w:hAnsi="Times New Roman"/>
                <w:bCs/>
                <w:sz w:val="20"/>
                <w:szCs w:val="20"/>
              </w:rPr>
              <w:t>–</w:t>
            </w:r>
            <w:r w:rsidRPr="005D31D6">
              <w:rPr>
                <w:rFonts w:ascii="Times New Roman" w:hAnsi="Times New Roman"/>
                <w:bCs/>
                <w:sz w:val="20"/>
                <w:szCs w:val="20"/>
              </w:rPr>
              <w:t xml:space="preserve"> архангела</w:t>
            </w:r>
            <w:r>
              <w:rPr>
                <w:rFonts w:ascii="Times New Roman" w:hAnsi="Times New Roman"/>
                <w:bCs/>
                <w:sz w:val="20"/>
                <w:szCs w:val="20"/>
              </w:rPr>
              <w:t>, замковая и девичья горы</w:t>
            </w:r>
            <w:r w:rsidRPr="005D31D6">
              <w:rPr>
                <w:rFonts w:ascii="Times New Roman" w:hAnsi="Times New Roman"/>
                <w:bCs/>
                <w:sz w:val="20"/>
                <w:szCs w:val="20"/>
              </w:rPr>
              <w:t xml:space="preserve">). </w:t>
            </w:r>
          </w:p>
          <w:p w:rsidR="001E3C1E" w:rsidRDefault="001E3C1E" w:rsidP="001E3C1E">
            <w:pPr>
              <w:jc w:val="both"/>
              <w:rPr>
                <w:rFonts w:ascii="Times New Roman" w:hAnsi="Times New Roman"/>
                <w:sz w:val="20"/>
                <w:szCs w:val="20"/>
              </w:rPr>
            </w:pPr>
            <w:r w:rsidRPr="005D31D6">
              <w:rPr>
                <w:rFonts w:ascii="Times New Roman" w:hAnsi="Times New Roman"/>
                <w:bCs/>
                <w:sz w:val="20"/>
                <w:szCs w:val="20"/>
              </w:rPr>
              <w:t xml:space="preserve"> </w:t>
            </w:r>
            <w:r>
              <w:rPr>
                <w:rFonts w:ascii="Times New Roman" w:hAnsi="Times New Roman"/>
                <w:bCs/>
                <w:sz w:val="20"/>
                <w:szCs w:val="20"/>
              </w:rPr>
              <w:t>Посещение Свято-Успенского мужского монастыря</w:t>
            </w:r>
            <w:r w:rsidRPr="005D31D6">
              <w:rPr>
                <w:rFonts w:ascii="Times New Roman" w:hAnsi="Times New Roman"/>
                <w:bCs/>
                <w:sz w:val="20"/>
                <w:szCs w:val="20"/>
              </w:rPr>
              <w:t xml:space="preserve"> в </w:t>
            </w:r>
            <w:r>
              <w:rPr>
                <w:rFonts w:ascii="Times New Roman" w:hAnsi="Times New Roman"/>
                <w:bCs/>
                <w:sz w:val="20"/>
                <w:szCs w:val="20"/>
              </w:rPr>
              <w:t>д.Пустынки</w:t>
            </w:r>
            <w:r w:rsidRPr="005D31D6">
              <w:rPr>
                <w:rFonts w:ascii="Times New Roman" w:hAnsi="Times New Roman"/>
                <w:bCs/>
                <w:sz w:val="20"/>
                <w:szCs w:val="20"/>
              </w:rPr>
              <w:t xml:space="preserve"> с целебным чудодейственным источником.</w:t>
            </w:r>
            <w:r>
              <w:rPr>
                <w:rFonts w:ascii="Times New Roman" w:hAnsi="Times New Roman"/>
                <w:bCs/>
                <w:sz w:val="20"/>
                <w:szCs w:val="20"/>
              </w:rPr>
              <w:t xml:space="preserve">. </w:t>
            </w:r>
            <w:r>
              <w:rPr>
                <w:rFonts w:ascii="Times New Roman" w:hAnsi="Times New Roman"/>
                <w:sz w:val="20"/>
                <w:szCs w:val="20"/>
              </w:rPr>
              <w:t xml:space="preserve">«Лик Спасителя» (чудотворный и нерукотворный лик , чудом появившийся </w:t>
            </w:r>
            <w:r w:rsidRPr="0016268F">
              <w:rPr>
                <w:rFonts w:ascii="Times New Roman" w:hAnsi="Times New Roman"/>
                <w:sz w:val="20"/>
                <w:szCs w:val="20"/>
              </w:rPr>
              <w:t xml:space="preserve"> на стене монастыря</w:t>
            </w:r>
            <w:r>
              <w:rPr>
                <w:rFonts w:ascii="Times New Roman" w:hAnsi="Times New Roman"/>
                <w:b/>
                <w:sz w:val="20"/>
                <w:szCs w:val="20"/>
              </w:rPr>
              <w:t xml:space="preserve">). </w:t>
            </w:r>
          </w:p>
          <w:p w:rsidR="001E3C1E" w:rsidRDefault="001E3C1E" w:rsidP="001E3C1E">
            <w:pPr>
              <w:jc w:val="both"/>
              <w:rPr>
                <w:rFonts w:ascii="Times New Roman" w:hAnsi="Times New Roman"/>
                <w:sz w:val="20"/>
                <w:szCs w:val="20"/>
              </w:rPr>
            </w:pPr>
            <w:r>
              <w:rPr>
                <w:rFonts w:ascii="Times New Roman" w:hAnsi="Times New Roman"/>
                <w:sz w:val="20"/>
                <w:szCs w:val="20"/>
              </w:rPr>
              <w:t>В программе экскурсии  посещение  великолепно отреставрированного Двор</w:t>
            </w:r>
            <w:r w:rsidRPr="00D9115E">
              <w:rPr>
                <w:rFonts w:ascii="Times New Roman" w:hAnsi="Times New Roman"/>
                <w:sz w:val="20"/>
                <w:szCs w:val="20"/>
              </w:rPr>
              <w:t>ц</w:t>
            </w:r>
            <w:r>
              <w:rPr>
                <w:rFonts w:ascii="Times New Roman" w:hAnsi="Times New Roman"/>
                <w:sz w:val="20"/>
                <w:szCs w:val="20"/>
              </w:rPr>
              <w:t xml:space="preserve">а </w:t>
            </w:r>
            <w:r w:rsidRPr="00D9115E">
              <w:rPr>
                <w:rFonts w:ascii="Times New Roman" w:hAnsi="Times New Roman"/>
                <w:sz w:val="20"/>
                <w:szCs w:val="20"/>
              </w:rPr>
              <w:t xml:space="preserve"> </w:t>
            </w:r>
            <w:r>
              <w:rPr>
                <w:rFonts w:ascii="Times New Roman" w:hAnsi="Times New Roman"/>
                <w:sz w:val="20"/>
                <w:szCs w:val="20"/>
              </w:rPr>
              <w:t xml:space="preserve">князя </w:t>
            </w:r>
            <w:r w:rsidRPr="00D9115E">
              <w:rPr>
                <w:rFonts w:ascii="Times New Roman" w:hAnsi="Times New Roman"/>
                <w:sz w:val="20"/>
                <w:szCs w:val="20"/>
              </w:rPr>
              <w:t>Потёмкина</w:t>
            </w:r>
            <w:r>
              <w:rPr>
                <w:rFonts w:ascii="Times New Roman" w:hAnsi="Times New Roman"/>
                <w:sz w:val="20"/>
                <w:szCs w:val="20"/>
              </w:rPr>
              <w:t xml:space="preserve"> (фаворита великой Екатерины</w:t>
            </w:r>
            <w:r w:rsidRPr="00D9115E">
              <w:rPr>
                <w:rFonts w:ascii="Times New Roman" w:hAnsi="Times New Roman"/>
                <w:sz w:val="20"/>
                <w:szCs w:val="20"/>
              </w:rPr>
              <w:t xml:space="preserve"> </w:t>
            </w:r>
            <w:r>
              <w:rPr>
                <w:rFonts w:ascii="Times New Roman" w:hAnsi="Times New Roman"/>
                <w:sz w:val="20"/>
                <w:szCs w:val="20"/>
                <w:lang w:val="en-US"/>
              </w:rPr>
              <w:t>II</w:t>
            </w:r>
            <w:r>
              <w:rPr>
                <w:rFonts w:ascii="Times New Roman" w:hAnsi="Times New Roman"/>
                <w:sz w:val="20"/>
                <w:szCs w:val="20"/>
              </w:rPr>
              <w:t>) в г. Кричеве.</w:t>
            </w:r>
          </w:p>
          <w:p w:rsidR="001E3C1E" w:rsidRPr="007E0A79" w:rsidRDefault="001E3C1E" w:rsidP="001E3C1E">
            <w:pPr>
              <w:jc w:val="both"/>
              <w:rPr>
                <w:rFonts w:ascii="Times New Roman" w:hAnsi="Times New Roman"/>
                <w:i/>
                <w:sz w:val="20"/>
                <w:szCs w:val="20"/>
              </w:rPr>
            </w:pPr>
            <w:r w:rsidRPr="007E0A79">
              <w:rPr>
                <w:rFonts w:ascii="Times New Roman" w:hAnsi="Times New Roman"/>
                <w:i/>
                <w:sz w:val="20"/>
                <w:szCs w:val="20"/>
              </w:rPr>
              <w:t>Входные билеты входят в стоимость.</w:t>
            </w:r>
          </w:p>
        </w:tc>
        <w:tc>
          <w:tcPr>
            <w:tcW w:w="2041" w:type="dxa"/>
            <w:vAlign w:val="center"/>
          </w:tcPr>
          <w:p w:rsidR="00093AAF" w:rsidRPr="00514163" w:rsidRDefault="00093AAF" w:rsidP="00093AAF">
            <w:pPr>
              <w:jc w:val="center"/>
              <w:rPr>
                <w:rFonts w:ascii="Times New Roman" w:hAnsi="Times New Roman"/>
                <w:b/>
                <w:i/>
              </w:rPr>
            </w:pPr>
          </w:p>
          <w:p w:rsidR="00093AAF" w:rsidRPr="00093AAF" w:rsidRDefault="00093AAF" w:rsidP="00093AAF">
            <w:pPr>
              <w:jc w:val="center"/>
              <w:rPr>
                <w:rFonts w:ascii="Times New Roman" w:hAnsi="Times New Roman"/>
                <w:b/>
              </w:rPr>
            </w:pPr>
            <w:r>
              <w:rPr>
                <w:rFonts w:ascii="Times New Roman" w:hAnsi="Times New Roman"/>
                <w:b/>
                <w:sz w:val="32"/>
                <w:szCs w:val="32"/>
              </w:rPr>
              <w:t>3</w:t>
            </w:r>
            <w:r w:rsidRPr="00514163">
              <w:rPr>
                <w:rFonts w:ascii="Times New Roman" w:hAnsi="Times New Roman"/>
                <w:b/>
                <w:sz w:val="32"/>
                <w:szCs w:val="32"/>
              </w:rPr>
              <w:t>00 руб</w:t>
            </w:r>
          </w:p>
          <w:p w:rsidR="001E3C1E" w:rsidRPr="0016268F" w:rsidRDefault="001E3C1E" w:rsidP="001E3C1E">
            <w:pPr>
              <w:jc w:val="center"/>
              <w:rPr>
                <w:rFonts w:ascii="Times New Roman" w:hAnsi="Times New Roman"/>
                <w:b/>
              </w:rPr>
            </w:pPr>
          </w:p>
        </w:tc>
        <w:tc>
          <w:tcPr>
            <w:tcW w:w="2126" w:type="dxa"/>
            <w:gridSpan w:val="2"/>
            <w:vAlign w:val="center"/>
          </w:tcPr>
          <w:p w:rsidR="001E3C1E" w:rsidRPr="00965888" w:rsidRDefault="001E3C1E" w:rsidP="001E3C1E">
            <w:pPr>
              <w:jc w:val="center"/>
              <w:rPr>
                <w:rFonts w:ascii="Times New Roman" w:hAnsi="Times New Roman" w:cs="Times New Roman"/>
                <w:bCs/>
                <w:sz w:val="18"/>
                <w:szCs w:val="18"/>
              </w:rPr>
            </w:pPr>
            <w:r w:rsidRPr="00965888">
              <w:rPr>
                <w:rFonts w:ascii="Times New Roman" w:hAnsi="Times New Roman" w:cs="Times New Roman"/>
                <w:bCs/>
                <w:sz w:val="18"/>
                <w:szCs w:val="18"/>
              </w:rPr>
              <w:t xml:space="preserve">Экскурсия знакомит с богатой историей и святынями Мстиславщины и людьми, её прославившими (первопечатник П.Мстиславец, учёные И.Носович, М.Горецкий). </w:t>
            </w:r>
            <w:r w:rsidRPr="00965888">
              <w:rPr>
                <w:rFonts w:ascii="Times New Roman" w:hAnsi="Times New Roman" w:cs="Times New Roman"/>
                <w:b/>
                <w:bCs/>
                <w:iCs/>
                <w:color w:val="000000" w:themeColor="text1"/>
                <w:sz w:val="18"/>
                <w:szCs w:val="18"/>
                <w:u w:val="single"/>
              </w:rPr>
              <w:t>Программа подходит для всех возрастов</w:t>
            </w:r>
            <w:r>
              <w:rPr>
                <w:rFonts w:ascii="Times New Roman" w:hAnsi="Times New Roman" w:cs="Times New Roman"/>
                <w:b/>
                <w:bCs/>
                <w:iCs/>
                <w:color w:val="000000" w:themeColor="text1"/>
                <w:sz w:val="18"/>
                <w:szCs w:val="18"/>
                <w:u w:val="single"/>
              </w:rPr>
              <w:t>!</w:t>
            </w:r>
            <w:r w:rsidRPr="00965888">
              <w:rPr>
                <w:rFonts w:ascii="Times New Roman" w:hAnsi="Times New Roman" w:cs="Times New Roman"/>
                <w:bCs/>
                <w:sz w:val="18"/>
                <w:szCs w:val="18"/>
              </w:rPr>
              <w:t xml:space="preserve"> </w:t>
            </w:r>
          </w:p>
        </w:tc>
      </w:tr>
      <w:tr w:rsidR="001E3C1E" w:rsidTr="00412C69">
        <w:trPr>
          <w:trHeight w:val="88"/>
        </w:trPr>
        <w:tc>
          <w:tcPr>
            <w:tcW w:w="6714" w:type="dxa"/>
          </w:tcPr>
          <w:p w:rsidR="001E3C1E" w:rsidRPr="00720429" w:rsidRDefault="001E3C1E" w:rsidP="001E3C1E">
            <w:pPr>
              <w:pStyle w:val="1"/>
              <w:jc w:val="both"/>
              <w:outlineLvl w:val="0"/>
              <w:rPr>
                <w:sz w:val="22"/>
                <w:szCs w:val="22"/>
              </w:rPr>
            </w:pPr>
            <w:r>
              <w:rPr>
                <w:sz w:val="22"/>
                <w:szCs w:val="22"/>
              </w:rPr>
              <w:t>ТАЙНЫ ГОЛУБОЙ КРИНИЦЫ – 200 км.</w:t>
            </w:r>
          </w:p>
          <w:p w:rsidR="001E3C1E" w:rsidRDefault="001E3C1E" w:rsidP="001E3C1E">
            <w:pPr>
              <w:pStyle w:val="1"/>
              <w:jc w:val="both"/>
              <w:outlineLvl w:val="0"/>
              <w:rPr>
                <w:b w:val="0"/>
                <w:color w:val="000000"/>
              </w:rPr>
            </w:pPr>
            <w:r w:rsidRPr="0016268F">
              <w:rPr>
                <w:i/>
                <w:color w:val="0000FF"/>
              </w:rPr>
              <w:t>Лесная</w:t>
            </w:r>
            <w:r>
              <w:rPr>
                <w:i/>
                <w:color w:val="0000FF"/>
              </w:rPr>
              <w:t>-Славгород-Голубая криница.</w:t>
            </w:r>
          </w:p>
          <w:p w:rsidR="001E3C1E" w:rsidRDefault="001E3C1E" w:rsidP="001E3C1E">
            <w:pPr>
              <w:pStyle w:val="1"/>
              <w:jc w:val="both"/>
              <w:outlineLvl w:val="0"/>
              <w:rPr>
                <w:b w:val="0"/>
                <w:color w:val="000000"/>
              </w:rPr>
            </w:pPr>
            <w:r>
              <w:rPr>
                <w:b w:val="0"/>
                <w:color w:val="000000"/>
              </w:rPr>
              <w:t>д. Лесная (агрогородок):</w:t>
            </w:r>
            <w:r>
              <w:t xml:space="preserve"> </w:t>
            </w:r>
            <w:r w:rsidRPr="00790263">
              <w:rPr>
                <w:b w:val="0"/>
                <w:color w:val="000000"/>
              </w:rPr>
              <w:t>Мемориальный комплекс создан в честь 200-летия победы русских войск над шведским корпусом генерала А. Левенгаупта в битве 28 сентября 1708 года</w:t>
            </w:r>
            <w:r w:rsidRPr="0016268F">
              <w:rPr>
                <w:b w:val="0"/>
                <w:color w:val="000000"/>
              </w:rPr>
              <w:t xml:space="preserve"> </w:t>
            </w:r>
            <w:r>
              <w:rPr>
                <w:b w:val="0"/>
                <w:color w:val="000000"/>
              </w:rPr>
              <w:t>(</w:t>
            </w:r>
            <w:r w:rsidRPr="0016268F">
              <w:rPr>
                <w:b w:val="0"/>
                <w:color w:val="000000"/>
              </w:rPr>
              <w:t>годы Северной войны</w:t>
            </w:r>
            <w:r>
              <w:rPr>
                <w:b w:val="0"/>
                <w:color w:val="000000"/>
              </w:rPr>
              <w:t>). М</w:t>
            </w:r>
            <w:r w:rsidRPr="00790263">
              <w:rPr>
                <w:b w:val="0"/>
                <w:color w:val="000000"/>
              </w:rPr>
              <w:t>онумент в честь победы русских войск и мраморный обелиск на братской могиле русских воинов.</w:t>
            </w:r>
            <w:r>
              <w:rPr>
                <w:b w:val="0"/>
                <w:color w:val="000000"/>
              </w:rPr>
              <w:t xml:space="preserve"> </w:t>
            </w:r>
            <w:r w:rsidRPr="00DF3D26">
              <w:rPr>
                <w:b w:val="0"/>
                <w:i/>
                <w:color w:val="000000"/>
              </w:rPr>
              <w:t>Посещение музея входит в стоимость.</w:t>
            </w:r>
            <w:r>
              <w:rPr>
                <w:b w:val="0"/>
                <w:color w:val="000000"/>
              </w:rPr>
              <w:t xml:space="preserve"> </w:t>
            </w:r>
          </w:p>
          <w:p w:rsidR="001E3C1E" w:rsidRPr="0016268F" w:rsidRDefault="001E3C1E" w:rsidP="001E3C1E">
            <w:pPr>
              <w:pStyle w:val="1"/>
              <w:jc w:val="both"/>
              <w:outlineLvl w:val="0"/>
            </w:pPr>
            <w:r>
              <w:rPr>
                <w:b w:val="0"/>
                <w:color w:val="000000"/>
              </w:rPr>
              <w:t xml:space="preserve">Славгород: </w:t>
            </w:r>
            <w:r w:rsidRPr="0002139F">
              <w:rPr>
                <w:b w:val="0"/>
                <w:color w:val="000000"/>
              </w:rPr>
              <w:t xml:space="preserve">церковь Рождества Богородицы 18 в., почтовая станция </w:t>
            </w:r>
            <w:r>
              <w:rPr>
                <w:b w:val="0"/>
                <w:color w:val="000000"/>
              </w:rPr>
              <w:t>2-ой половины 19в., парк князя Голицина. Переправа через реку Сож по понтонному мосту. Голубая криница -</w:t>
            </w:r>
            <w:r w:rsidRPr="0016268F">
              <w:rPr>
                <w:b w:val="0"/>
                <w:color w:val="000000"/>
              </w:rPr>
              <w:t xml:space="preserve"> </w:t>
            </w:r>
            <w:r w:rsidRPr="00192457">
              <w:rPr>
                <w:color w:val="000000" w:themeColor="text1"/>
              </w:rPr>
              <w:t xml:space="preserve"> </w:t>
            </w:r>
            <w:r>
              <w:rPr>
                <w:b w:val="0"/>
                <w:color w:val="000000" w:themeColor="text1"/>
              </w:rPr>
              <w:t xml:space="preserve">самый крупный родник </w:t>
            </w:r>
            <w:r w:rsidRPr="00DB1438">
              <w:rPr>
                <w:b w:val="0"/>
                <w:color w:val="000000" w:themeColor="text1"/>
              </w:rPr>
              <w:t>на</w:t>
            </w:r>
            <w:r>
              <w:rPr>
                <w:b w:val="0"/>
                <w:color w:val="000000" w:themeColor="text1"/>
              </w:rPr>
              <w:t xml:space="preserve"> территории Беларуси, памятник</w:t>
            </w:r>
            <w:r w:rsidRPr="00DB1438">
              <w:rPr>
                <w:b w:val="0"/>
                <w:color w:val="000000" w:themeColor="text1"/>
              </w:rPr>
              <w:t xml:space="preserve"> природы республиканского значения. В составе ее вод отмечается повыше</w:t>
            </w:r>
            <w:r>
              <w:rPr>
                <w:b w:val="0"/>
                <w:color w:val="000000" w:themeColor="text1"/>
              </w:rPr>
              <w:t>нное содержание фтора и кремния</w:t>
            </w:r>
            <w:r w:rsidRPr="00DB1438">
              <w:rPr>
                <w:b w:val="0"/>
                <w:color w:val="000000" w:themeColor="text1"/>
              </w:rPr>
              <w:t xml:space="preserve"> (пикник на берегу криницы</w:t>
            </w:r>
            <w:r>
              <w:rPr>
                <w:b w:val="0"/>
                <w:color w:val="000000" w:themeColor="text1"/>
              </w:rPr>
              <w:t xml:space="preserve"> – за доп.плату</w:t>
            </w:r>
            <w:r w:rsidRPr="00DB1438">
              <w:rPr>
                <w:b w:val="0"/>
                <w:color w:val="000000" w:themeColor="text1"/>
              </w:rPr>
              <w:t>).</w:t>
            </w:r>
          </w:p>
        </w:tc>
        <w:tc>
          <w:tcPr>
            <w:tcW w:w="2041" w:type="dxa"/>
            <w:vAlign w:val="center"/>
          </w:tcPr>
          <w:p w:rsidR="001E3C1E" w:rsidRPr="0016268F" w:rsidRDefault="00093AAF" w:rsidP="001E3C1E">
            <w:pPr>
              <w:jc w:val="center"/>
              <w:rPr>
                <w:rFonts w:ascii="Times New Roman" w:hAnsi="Times New Roman"/>
                <w:b/>
              </w:rPr>
            </w:pPr>
            <w:r>
              <w:rPr>
                <w:rFonts w:ascii="Times New Roman" w:hAnsi="Times New Roman"/>
                <w:b/>
                <w:sz w:val="32"/>
                <w:szCs w:val="32"/>
              </w:rPr>
              <w:t>35</w:t>
            </w:r>
            <w:r w:rsidRPr="00514163">
              <w:rPr>
                <w:rFonts w:ascii="Times New Roman" w:hAnsi="Times New Roman"/>
                <w:b/>
                <w:sz w:val="32"/>
                <w:szCs w:val="32"/>
              </w:rPr>
              <w:t>0 руб</w:t>
            </w:r>
          </w:p>
        </w:tc>
        <w:tc>
          <w:tcPr>
            <w:tcW w:w="2126" w:type="dxa"/>
            <w:gridSpan w:val="2"/>
            <w:vAlign w:val="center"/>
          </w:tcPr>
          <w:p w:rsidR="001E3C1E" w:rsidRDefault="001E3C1E" w:rsidP="001E3C1E">
            <w:pPr>
              <w:jc w:val="center"/>
              <w:rPr>
                <w:rFonts w:ascii="Times New Roman" w:hAnsi="Times New Roman" w:cs="Times New Roman"/>
                <w:color w:val="000000" w:themeColor="text1"/>
                <w:sz w:val="18"/>
                <w:szCs w:val="18"/>
              </w:rPr>
            </w:pPr>
            <w:r w:rsidRPr="00965888">
              <w:rPr>
                <w:rFonts w:ascii="Times New Roman" w:hAnsi="Times New Roman" w:cs="Times New Roman"/>
                <w:color w:val="000000" w:themeColor="text1"/>
                <w:sz w:val="18"/>
                <w:szCs w:val="18"/>
              </w:rPr>
              <w:t>Эколого-краеведческая программа</w:t>
            </w:r>
            <w:r>
              <w:rPr>
                <w:rFonts w:ascii="Times New Roman" w:hAnsi="Times New Roman" w:cs="Times New Roman"/>
                <w:color w:val="000000" w:themeColor="text1"/>
                <w:sz w:val="18"/>
                <w:szCs w:val="18"/>
              </w:rPr>
              <w:t>.</w:t>
            </w:r>
          </w:p>
          <w:p w:rsidR="001E3C1E" w:rsidRPr="00965888" w:rsidRDefault="001E3C1E" w:rsidP="001E3C1E">
            <w:pPr>
              <w:jc w:val="center"/>
              <w:rPr>
                <w:rFonts w:ascii="Times New Roman" w:hAnsi="Times New Roman" w:cs="Times New Roman"/>
                <w:b/>
                <w:bCs/>
                <w:iCs/>
                <w:color w:val="000000" w:themeColor="text1"/>
                <w:sz w:val="18"/>
                <w:szCs w:val="18"/>
                <w:u w:val="single"/>
              </w:rPr>
            </w:pPr>
            <w:r w:rsidRPr="00965888">
              <w:rPr>
                <w:rFonts w:ascii="Times New Roman" w:hAnsi="Times New Roman" w:cs="Times New Roman"/>
                <w:color w:val="000000" w:themeColor="text1"/>
                <w:sz w:val="18"/>
                <w:szCs w:val="18"/>
              </w:rPr>
              <w:t xml:space="preserve"> </w:t>
            </w:r>
            <w:r w:rsidRPr="00965888">
              <w:rPr>
                <w:rFonts w:ascii="Times New Roman" w:hAnsi="Times New Roman" w:cs="Times New Roman"/>
                <w:b/>
                <w:bCs/>
                <w:iCs/>
                <w:color w:val="000000" w:themeColor="text1"/>
                <w:sz w:val="18"/>
                <w:szCs w:val="18"/>
                <w:u w:val="single"/>
              </w:rPr>
              <w:t>Программа  рекомендована  взрослым и детям средних и старших классов</w:t>
            </w:r>
            <w:r>
              <w:rPr>
                <w:rFonts w:ascii="Times New Roman" w:hAnsi="Times New Roman" w:cs="Times New Roman"/>
                <w:b/>
                <w:bCs/>
                <w:iCs/>
                <w:color w:val="000000" w:themeColor="text1"/>
                <w:sz w:val="18"/>
                <w:szCs w:val="18"/>
                <w:u w:val="single"/>
              </w:rPr>
              <w:t>!</w:t>
            </w:r>
          </w:p>
          <w:p w:rsidR="001E3C1E" w:rsidRPr="00183D16" w:rsidRDefault="001E3C1E" w:rsidP="001E3C1E">
            <w:pPr>
              <w:jc w:val="center"/>
              <w:rPr>
                <w:rFonts w:ascii="Times New Roman" w:hAnsi="Times New Roman"/>
                <w:b/>
                <w:sz w:val="18"/>
                <w:szCs w:val="18"/>
              </w:rPr>
            </w:pPr>
            <w:r w:rsidRPr="00965888">
              <w:rPr>
                <w:rFonts w:ascii="Times New Roman" w:hAnsi="Times New Roman" w:cs="Times New Roman"/>
                <w:b/>
                <w:sz w:val="16"/>
                <w:szCs w:val="16"/>
              </w:rPr>
              <w:t>.</w:t>
            </w:r>
          </w:p>
        </w:tc>
      </w:tr>
      <w:tr w:rsidR="001E3C1E" w:rsidTr="00412C69">
        <w:trPr>
          <w:trHeight w:val="88"/>
        </w:trPr>
        <w:tc>
          <w:tcPr>
            <w:tcW w:w="6714" w:type="dxa"/>
          </w:tcPr>
          <w:p w:rsidR="001E3C1E" w:rsidRDefault="001E3C1E" w:rsidP="001E3C1E">
            <w:pPr>
              <w:pStyle w:val="1"/>
              <w:jc w:val="both"/>
              <w:outlineLvl w:val="0"/>
              <w:rPr>
                <w:sz w:val="22"/>
                <w:szCs w:val="22"/>
              </w:rPr>
            </w:pPr>
            <w:r>
              <w:rPr>
                <w:sz w:val="22"/>
                <w:szCs w:val="22"/>
              </w:rPr>
              <w:t>БОБРУЙСК – анимация  «Дорогами войны 1812 года»</w:t>
            </w:r>
          </w:p>
          <w:p w:rsidR="001E3C1E" w:rsidRPr="00696481" w:rsidRDefault="001E3C1E" w:rsidP="001E3C1E">
            <w:pPr>
              <w:jc w:val="both"/>
              <w:rPr>
                <w:rFonts w:ascii="Times New Roman" w:hAnsi="Times New Roman" w:cs="Times New Roman"/>
                <w:sz w:val="20"/>
                <w:szCs w:val="20"/>
                <w:lang w:eastAsia="ru-RU"/>
              </w:rPr>
            </w:pPr>
            <w:r w:rsidRPr="00696481">
              <w:rPr>
                <w:rFonts w:ascii="Times New Roman" w:hAnsi="Times New Roman" w:cs="Times New Roman"/>
                <w:sz w:val="20"/>
                <w:szCs w:val="20"/>
                <w:lang w:eastAsia="ru-RU"/>
              </w:rPr>
              <w:t>Мы приглашаем вас совершить  увлекательное путешествие по территории знаменитой Бобруйской крепости, убедиться в мощности укреплений цитадели на Березине, участвовать в исторической реконструкции штурма Бобруйской крепости, совершить экскурсию по пешеходной части Бобруйского Арбата.</w:t>
            </w:r>
          </w:p>
        </w:tc>
        <w:tc>
          <w:tcPr>
            <w:tcW w:w="2041" w:type="dxa"/>
            <w:vAlign w:val="center"/>
          </w:tcPr>
          <w:p w:rsidR="001E3C1E" w:rsidRDefault="00093AAF" w:rsidP="001E3C1E">
            <w:pPr>
              <w:jc w:val="center"/>
              <w:rPr>
                <w:rFonts w:ascii="Times New Roman" w:hAnsi="Times New Roman"/>
                <w:b/>
              </w:rPr>
            </w:pPr>
            <w:r>
              <w:rPr>
                <w:rFonts w:ascii="Times New Roman" w:hAnsi="Times New Roman"/>
                <w:b/>
                <w:sz w:val="32"/>
                <w:szCs w:val="32"/>
              </w:rPr>
              <w:t>6</w:t>
            </w:r>
            <w:r w:rsidRPr="00514163">
              <w:rPr>
                <w:rFonts w:ascii="Times New Roman" w:hAnsi="Times New Roman"/>
                <w:b/>
                <w:sz w:val="32"/>
                <w:szCs w:val="32"/>
              </w:rPr>
              <w:t>00 руб</w:t>
            </w:r>
          </w:p>
        </w:tc>
        <w:tc>
          <w:tcPr>
            <w:tcW w:w="2126" w:type="dxa"/>
            <w:gridSpan w:val="2"/>
            <w:vAlign w:val="center"/>
          </w:tcPr>
          <w:p w:rsidR="001E3C1E" w:rsidRPr="00965888" w:rsidRDefault="001E3C1E" w:rsidP="001E3C1E">
            <w:pPr>
              <w:jc w:val="center"/>
              <w:rPr>
                <w:rFonts w:ascii="Times New Roman" w:hAnsi="Times New Roman" w:cs="Times New Roman"/>
                <w:b/>
                <w:bCs/>
                <w:iCs/>
                <w:color w:val="000000" w:themeColor="text1"/>
                <w:sz w:val="18"/>
                <w:szCs w:val="18"/>
                <w:u w:val="single"/>
              </w:rPr>
            </w:pPr>
            <w:r w:rsidRPr="00965888">
              <w:rPr>
                <w:rFonts w:ascii="Times New Roman" w:hAnsi="Times New Roman" w:cs="Times New Roman"/>
                <w:b/>
                <w:bCs/>
                <w:iCs/>
                <w:color w:val="000000" w:themeColor="text1"/>
                <w:sz w:val="18"/>
                <w:szCs w:val="18"/>
                <w:u w:val="single"/>
              </w:rPr>
              <w:t>Программа  рекомендована  взрослым и детям средних и старших классов</w:t>
            </w:r>
            <w:r>
              <w:rPr>
                <w:rFonts w:ascii="Times New Roman" w:hAnsi="Times New Roman" w:cs="Times New Roman"/>
                <w:b/>
                <w:bCs/>
                <w:iCs/>
                <w:color w:val="000000" w:themeColor="text1"/>
                <w:sz w:val="18"/>
                <w:szCs w:val="18"/>
                <w:u w:val="single"/>
              </w:rPr>
              <w:t>!</w:t>
            </w:r>
          </w:p>
          <w:p w:rsidR="001E3C1E" w:rsidRPr="00965888" w:rsidRDefault="001E3C1E" w:rsidP="001E3C1E">
            <w:pPr>
              <w:jc w:val="center"/>
              <w:rPr>
                <w:rFonts w:ascii="Times New Roman" w:hAnsi="Times New Roman" w:cs="Times New Roman"/>
                <w:color w:val="000000" w:themeColor="text1"/>
                <w:sz w:val="18"/>
                <w:szCs w:val="18"/>
              </w:rPr>
            </w:pPr>
          </w:p>
        </w:tc>
      </w:tr>
      <w:tr w:rsidR="001E3C1E" w:rsidTr="00412C69">
        <w:trPr>
          <w:trHeight w:val="88"/>
        </w:trPr>
        <w:tc>
          <w:tcPr>
            <w:tcW w:w="10881" w:type="dxa"/>
            <w:gridSpan w:val="4"/>
          </w:tcPr>
          <w:p w:rsidR="001E3C1E" w:rsidRPr="00965888" w:rsidRDefault="001E3C1E" w:rsidP="001E3C1E">
            <w:pPr>
              <w:jc w:val="center"/>
              <w:rPr>
                <w:rFonts w:ascii="Times New Roman" w:hAnsi="Times New Roman" w:cs="Times New Roman"/>
                <w:b/>
              </w:rPr>
            </w:pPr>
            <w:r w:rsidRPr="00965888">
              <w:rPr>
                <w:rFonts w:ascii="Times New Roman" w:hAnsi="Times New Roman" w:cs="Times New Roman"/>
                <w:b/>
              </w:rPr>
              <w:t>МИНСК, МИНСКАЯ ОБЛАСТЬ</w:t>
            </w:r>
          </w:p>
        </w:tc>
      </w:tr>
      <w:tr w:rsidR="001E3C1E" w:rsidTr="00412C69">
        <w:trPr>
          <w:trHeight w:val="88"/>
        </w:trPr>
        <w:tc>
          <w:tcPr>
            <w:tcW w:w="6714" w:type="dxa"/>
          </w:tcPr>
          <w:p w:rsidR="001E3C1E" w:rsidRPr="00685F78" w:rsidRDefault="001E3C1E" w:rsidP="001E3C1E">
            <w:pPr>
              <w:pStyle w:val="1"/>
              <w:jc w:val="both"/>
              <w:outlineLvl w:val="0"/>
              <w:rPr>
                <w:sz w:val="22"/>
                <w:szCs w:val="22"/>
              </w:rPr>
            </w:pPr>
            <w:r w:rsidRPr="00685F78">
              <w:rPr>
                <w:sz w:val="22"/>
                <w:szCs w:val="22"/>
                <w:u w:val="single"/>
              </w:rPr>
              <w:t>НОВИНКА!</w:t>
            </w:r>
            <w:r>
              <w:rPr>
                <w:sz w:val="22"/>
                <w:szCs w:val="22"/>
              </w:rPr>
              <w:t xml:space="preserve">  МИНСК – Кондитерская фабрика  </w:t>
            </w:r>
            <w:r>
              <w:rPr>
                <w:color w:val="ED1C29"/>
              </w:rPr>
              <w:t>"СЛОДЫЧ" ПРИГЛАШАЕТ В СТРАНУ ПЕЧЕНЬЯ!</w:t>
            </w:r>
          </w:p>
          <w:p w:rsidR="001E3C1E" w:rsidRPr="00685F78" w:rsidRDefault="001E3C1E" w:rsidP="001E3C1E">
            <w:pPr>
              <w:rPr>
                <w:rFonts w:ascii="Times New Roman" w:hAnsi="Times New Roman" w:cs="Times New Roman"/>
                <w:sz w:val="20"/>
                <w:szCs w:val="20"/>
              </w:rPr>
            </w:pPr>
            <w:r w:rsidRPr="00685F78">
              <w:rPr>
                <w:rFonts w:ascii="Times New Roman" w:hAnsi="Times New Roman" w:cs="Times New Roman"/>
                <w:sz w:val="20"/>
                <w:szCs w:val="20"/>
              </w:rPr>
              <w:t>ОАО «Кондитерская фабрика «Слодыч» приглашает детей и взрослых на познавательную и увлекательну</w:t>
            </w:r>
            <w:r>
              <w:rPr>
                <w:rFonts w:ascii="Times New Roman" w:hAnsi="Times New Roman" w:cs="Times New Roman"/>
                <w:sz w:val="20"/>
                <w:szCs w:val="20"/>
              </w:rPr>
              <w:t>ю экскурсию в страну печенья! </w:t>
            </w:r>
            <w:r>
              <w:rPr>
                <w:rFonts w:ascii="Times New Roman" w:hAnsi="Times New Roman" w:cs="Times New Roman"/>
                <w:sz w:val="20"/>
                <w:szCs w:val="20"/>
              </w:rPr>
              <w:br/>
            </w:r>
            <w:r w:rsidRPr="00685F78">
              <w:rPr>
                <w:rFonts w:ascii="Times New Roman" w:hAnsi="Times New Roman" w:cs="Times New Roman"/>
                <w:sz w:val="20"/>
                <w:szCs w:val="20"/>
              </w:rPr>
              <w:t xml:space="preserve">Вы сможете погрузиться в волшебный мир создания печенья, узнаете, сколько видов печенья бывает и чем они отличаются, что делает «Слодыч» для того, что бы быть любимым печеньем в Беларуси, увидите процесс </w:t>
            </w:r>
            <w:r w:rsidRPr="00685F78">
              <w:rPr>
                <w:rFonts w:ascii="Times New Roman" w:hAnsi="Times New Roman" w:cs="Times New Roman"/>
                <w:sz w:val="20"/>
                <w:szCs w:val="20"/>
              </w:rPr>
              <w:lastRenderedPageBreak/>
              <w:t xml:space="preserve">изготовления печенья – от замеса теста до его фасовки, сможете его отведать и, конечно же, получить вкусные и </w:t>
            </w:r>
            <w:r>
              <w:rPr>
                <w:rFonts w:ascii="Times New Roman" w:hAnsi="Times New Roman" w:cs="Times New Roman"/>
                <w:sz w:val="20"/>
                <w:szCs w:val="20"/>
              </w:rPr>
              <w:t>полезные подарки от «Слодыч». </w:t>
            </w:r>
            <w:r>
              <w:rPr>
                <w:rFonts w:ascii="Times New Roman" w:hAnsi="Times New Roman" w:cs="Times New Roman"/>
                <w:sz w:val="20"/>
                <w:szCs w:val="20"/>
              </w:rPr>
              <w:br/>
            </w:r>
            <w:r w:rsidRPr="00685F78">
              <w:rPr>
                <w:rFonts w:ascii="Times New Roman" w:hAnsi="Times New Roman" w:cs="Times New Roman"/>
                <w:sz w:val="20"/>
                <w:szCs w:val="20"/>
              </w:rPr>
              <w:t xml:space="preserve">- Экскурсии проводятся каждый вторник и четверг, в </w:t>
            </w:r>
            <w:r w:rsidRPr="00685F78">
              <w:rPr>
                <w:rFonts w:ascii="Times New Roman" w:hAnsi="Times New Roman" w:cs="Times New Roman"/>
                <w:b/>
                <w:bCs/>
                <w:sz w:val="20"/>
                <w:szCs w:val="20"/>
              </w:rPr>
              <w:t>9:30 и в 15:00</w:t>
            </w:r>
            <w:r w:rsidRPr="00685F78">
              <w:rPr>
                <w:rFonts w:ascii="Times New Roman" w:hAnsi="Times New Roman" w:cs="Times New Roman"/>
                <w:sz w:val="20"/>
                <w:szCs w:val="20"/>
              </w:rPr>
              <w:t>;</w:t>
            </w:r>
            <w:r w:rsidRPr="00685F78">
              <w:rPr>
                <w:rFonts w:ascii="Times New Roman" w:hAnsi="Times New Roman" w:cs="Times New Roman"/>
                <w:sz w:val="20"/>
                <w:szCs w:val="20"/>
              </w:rPr>
              <w:br/>
              <w:t xml:space="preserve">- Продолжительность экскурсии составляет </w:t>
            </w:r>
            <w:r w:rsidRPr="00685F78">
              <w:rPr>
                <w:rFonts w:ascii="Times New Roman" w:hAnsi="Times New Roman" w:cs="Times New Roman"/>
                <w:b/>
                <w:bCs/>
                <w:sz w:val="20"/>
                <w:szCs w:val="20"/>
              </w:rPr>
              <w:t>1,5</w:t>
            </w:r>
            <w:r w:rsidRPr="00685F78">
              <w:rPr>
                <w:rFonts w:ascii="Times New Roman" w:hAnsi="Times New Roman" w:cs="Times New Roman"/>
                <w:sz w:val="20"/>
                <w:szCs w:val="20"/>
              </w:rPr>
              <w:t xml:space="preserve"> часа; </w:t>
            </w:r>
            <w:r w:rsidRPr="00685F78">
              <w:rPr>
                <w:rFonts w:ascii="Times New Roman" w:hAnsi="Times New Roman" w:cs="Times New Roman"/>
                <w:sz w:val="20"/>
                <w:szCs w:val="20"/>
              </w:rPr>
              <w:br/>
              <w:t>- Минимальный возраст посетителей </w:t>
            </w:r>
            <w:r w:rsidRPr="00685F78">
              <w:rPr>
                <w:rFonts w:ascii="Times New Roman" w:hAnsi="Times New Roman" w:cs="Times New Roman"/>
                <w:b/>
                <w:bCs/>
                <w:sz w:val="20"/>
                <w:szCs w:val="20"/>
              </w:rPr>
              <w:t>9</w:t>
            </w:r>
            <w:r w:rsidRPr="00685F78">
              <w:rPr>
                <w:rFonts w:ascii="Times New Roman" w:hAnsi="Times New Roman" w:cs="Times New Roman"/>
                <w:sz w:val="20"/>
                <w:szCs w:val="20"/>
              </w:rPr>
              <w:t xml:space="preserve"> лет;</w:t>
            </w:r>
            <w:r w:rsidRPr="00685F78">
              <w:rPr>
                <w:rFonts w:ascii="Times New Roman" w:hAnsi="Times New Roman" w:cs="Times New Roman"/>
                <w:sz w:val="20"/>
                <w:szCs w:val="20"/>
              </w:rPr>
              <w:br/>
              <w:t xml:space="preserve">- Минимальное количество посетителей в группе должно составлять </w:t>
            </w:r>
            <w:r w:rsidRPr="00685F78">
              <w:rPr>
                <w:rFonts w:ascii="Times New Roman" w:hAnsi="Times New Roman" w:cs="Times New Roman"/>
                <w:b/>
                <w:bCs/>
                <w:sz w:val="20"/>
                <w:szCs w:val="20"/>
              </w:rPr>
              <w:t>20</w:t>
            </w:r>
            <w:r w:rsidRPr="00685F78">
              <w:rPr>
                <w:rFonts w:ascii="Times New Roman" w:hAnsi="Times New Roman" w:cs="Times New Roman"/>
                <w:sz w:val="20"/>
                <w:szCs w:val="20"/>
              </w:rPr>
              <w:t xml:space="preserve"> человек; </w:t>
            </w:r>
            <w:r w:rsidRPr="00685F78">
              <w:rPr>
                <w:rFonts w:ascii="Times New Roman" w:hAnsi="Times New Roman" w:cs="Times New Roman"/>
                <w:sz w:val="20"/>
                <w:szCs w:val="20"/>
              </w:rPr>
              <w:br/>
              <w:t>- Для детей до 18 лет обязательно присутствие не более трех взрослых сопровождающих;</w:t>
            </w:r>
          </w:p>
        </w:tc>
        <w:tc>
          <w:tcPr>
            <w:tcW w:w="2041" w:type="dxa"/>
            <w:vAlign w:val="center"/>
          </w:tcPr>
          <w:p w:rsidR="001E3C1E" w:rsidRDefault="00093AAF" w:rsidP="001E3C1E">
            <w:pPr>
              <w:jc w:val="center"/>
              <w:rPr>
                <w:rFonts w:ascii="Times New Roman" w:hAnsi="Times New Roman"/>
                <w:b/>
                <w:sz w:val="32"/>
                <w:szCs w:val="32"/>
              </w:rPr>
            </w:pPr>
            <w:r>
              <w:rPr>
                <w:rFonts w:ascii="Times New Roman" w:hAnsi="Times New Roman"/>
                <w:b/>
                <w:sz w:val="32"/>
                <w:szCs w:val="32"/>
              </w:rPr>
              <w:lastRenderedPageBreak/>
              <w:t>25</w:t>
            </w:r>
            <w:r w:rsidRPr="00514163">
              <w:rPr>
                <w:rFonts w:ascii="Times New Roman" w:hAnsi="Times New Roman"/>
                <w:b/>
                <w:sz w:val="32"/>
                <w:szCs w:val="32"/>
              </w:rPr>
              <w:t>0 руб</w:t>
            </w:r>
            <w:r>
              <w:rPr>
                <w:rFonts w:ascii="Times New Roman" w:hAnsi="Times New Roman"/>
                <w:b/>
                <w:sz w:val="32"/>
                <w:szCs w:val="32"/>
              </w:rPr>
              <w:t xml:space="preserve"> +</w:t>
            </w:r>
          </w:p>
          <w:p w:rsidR="00093AAF" w:rsidRPr="00093AAF" w:rsidRDefault="00093AAF" w:rsidP="001E3C1E">
            <w:pPr>
              <w:jc w:val="center"/>
              <w:rPr>
                <w:rFonts w:ascii="Times New Roman" w:hAnsi="Times New Roman"/>
                <w:b/>
                <w:i/>
              </w:rPr>
            </w:pPr>
            <w:r w:rsidRPr="00093AAF">
              <w:rPr>
                <w:rFonts w:ascii="Times New Roman" w:hAnsi="Times New Roman"/>
                <w:b/>
                <w:i/>
              </w:rPr>
              <w:t>Экскурсия</w:t>
            </w:r>
            <w:r>
              <w:rPr>
                <w:rFonts w:ascii="Times New Roman" w:hAnsi="Times New Roman"/>
                <w:b/>
                <w:i/>
              </w:rPr>
              <w:t xml:space="preserve"> - 9 руб</w:t>
            </w:r>
          </w:p>
        </w:tc>
        <w:tc>
          <w:tcPr>
            <w:tcW w:w="2126" w:type="dxa"/>
            <w:gridSpan w:val="2"/>
            <w:vAlign w:val="center"/>
          </w:tcPr>
          <w:p w:rsidR="001E3C1E" w:rsidRPr="002857E1" w:rsidRDefault="001E3C1E" w:rsidP="001E3C1E">
            <w:pPr>
              <w:jc w:val="center"/>
              <w:rPr>
                <w:rFonts w:ascii="Times New Roman" w:hAnsi="Times New Roman" w:cs="Times New Roman"/>
                <w:b/>
                <w:sz w:val="16"/>
                <w:szCs w:val="16"/>
              </w:rPr>
            </w:pPr>
            <w:r w:rsidRPr="002857E1">
              <w:rPr>
                <w:rFonts w:ascii="Times New Roman" w:hAnsi="Times New Roman" w:cs="Times New Roman"/>
                <w:b/>
                <w:bCs/>
                <w:iCs/>
                <w:color w:val="000000" w:themeColor="text1"/>
                <w:sz w:val="18"/>
                <w:szCs w:val="18"/>
                <w:u w:val="single"/>
              </w:rPr>
              <w:t>Программа рекомендована  детям  младших и средних  классов</w:t>
            </w:r>
          </w:p>
          <w:p w:rsidR="001E3C1E" w:rsidRPr="002857E1" w:rsidRDefault="001E3C1E" w:rsidP="001E3C1E">
            <w:pPr>
              <w:jc w:val="center"/>
              <w:rPr>
                <w:rFonts w:ascii="Times New Roman" w:hAnsi="Times New Roman" w:cs="Times New Roman"/>
                <w:b/>
                <w:bCs/>
                <w:iCs/>
                <w:color w:val="000000" w:themeColor="text1"/>
                <w:sz w:val="18"/>
                <w:szCs w:val="18"/>
                <w:u w:val="single"/>
              </w:rPr>
            </w:pPr>
            <w:r w:rsidRPr="002857E1">
              <w:rPr>
                <w:rFonts w:ascii="Times New Roman" w:hAnsi="Times New Roman" w:cs="Times New Roman"/>
                <w:b/>
                <w:sz w:val="16"/>
                <w:szCs w:val="16"/>
              </w:rPr>
              <w:t>.</w:t>
            </w:r>
          </w:p>
        </w:tc>
      </w:tr>
      <w:tr w:rsidR="001E3C1E" w:rsidTr="00412C69">
        <w:trPr>
          <w:trHeight w:val="88"/>
        </w:trPr>
        <w:tc>
          <w:tcPr>
            <w:tcW w:w="6714" w:type="dxa"/>
          </w:tcPr>
          <w:p w:rsidR="001E3C1E" w:rsidRDefault="001E3C1E" w:rsidP="001E3C1E">
            <w:pPr>
              <w:pStyle w:val="1"/>
              <w:jc w:val="both"/>
              <w:outlineLvl w:val="0"/>
              <w:rPr>
                <w:sz w:val="22"/>
                <w:szCs w:val="22"/>
              </w:rPr>
            </w:pPr>
            <w:r w:rsidRPr="00720429">
              <w:rPr>
                <w:sz w:val="22"/>
                <w:szCs w:val="22"/>
              </w:rPr>
              <w:lastRenderedPageBreak/>
              <w:t>МИНСК</w:t>
            </w:r>
            <w:r>
              <w:rPr>
                <w:sz w:val="22"/>
                <w:szCs w:val="22"/>
              </w:rPr>
              <w:t xml:space="preserve"> – Панский маентак «ДУКОРА» – 550 км.</w:t>
            </w:r>
          </w:p>
          <w:p w:rsidR="001E3C1E" w:rsidRPr="00C52E87" w:rsidRDefault="001E3C1E" w:rsidP="001E3C1E">
            <w:pPr>
              <w:rPr>
                <w:rFonts w:ascii="Times New Roman" w:hAnsi="Times New Roman" w:cs="Times New Roman"/>
                <w:b/>
                <w:i/>
                <w:sz w:val="20"/>
                <w:szCs w:val="20"/>
              </w:rPr>
            </w:pPr>
            <w:r w:rsidRPr="00C52E87">
              <w:rPr>
                <w:rFonts w:ascii="Times New Roman" w:hAnsi="Times New Roman" w:cs="Times New Roman"/>
                <w:sz w:val="20"/>
                <w:szCs w:val="20"/>
              </w:rPr>
              <w:t>Вас ждут реальные костюмы прошедших эпох, реконструкция исторических событий в лицах, воссозданные предметы быта и экипировки шляхтича, живая старинная музыка и многое другое.</w:t>
            </w:r>
          </w:p>
          <w:tbl>
            <w:tblPr>
              <w:tblW w:w="4247" w:type="pct"/>
              <w:tblCellSpacing w:w="15" w:type="dxa"/>
              <w:tblCellMar>
                <w:top w:w="15" w:type="dxa"/>
                <w:left w:w="15" w:type="dxa"/>
                <w:bottom w:w="15" w:type="dxa"/>
                <w:right w:w="15" w:type="dxa"/>
              </w:tblCellMar>
              <w:tblLook w:val="04A0"/>
            </w:tblPr>
            <w:tblGrid>
              <w:gridCol w:w="2759"/>
              <w:gridCol w:w="2760"/>
            </w:tblGrid>
            <w:tr w:rsidR="001E3C1E" w:rsidRPr="00C52E87" w:rsidTr="00434538">
              <w:trPr>
                <w:tblCellSpacing w:w="15" w:type="dxa"/>
              </w:trPr>
              <w:tc>
                <w:tcPr>
                  <w:tcW w:w="0" w:type="auto"/>
                  <w:hideMark/>
                </w:tcPr>
                <w:p w:rsidR="001E3C1E" w:rsidRPr="00C52E87" w:rsidRDefault="001E3C1E" w:rsidP="005671AD">
                  <w:pPr>
                    <w:framePr w:hSpace="180" w:wrap="around" w:vAnchor="text" w:hAnchor="margin" w:y="423"/>
                    <w:rPr>
                      <w:rFonts w:ascii="Times New Roman" w:hAnsi="Times New Roman" w:cs="Times New Roman"/>
                      <w:sz w:val="20"/>
                      <w:szCs w:val="20"/>
                      <w:lang w:eastAsia="ru-RU"/>
                    </w:rPr>
                  </w:pPr>
                </w:p>
              </w:tc>
              <w:tc>
                <w:tcPr>
                  <w:tcW w:w="0" w:type="auto"/>
                  <w:hideMark/>
                </w:tcPr>
                <w:p w:rsidR="001E3C1E" w:rsidRPr="00C52E87" w:rsidRDefault="001E3C1E" w:rsidP="005671AD">
                  <w:pPr>
                    <w:framePr w:hSpace="180" w:wrap="around" w:vAnchor="text" w:hAnchor="margin" w:y="423"/>
                    <w:rPr>
                      <w:rFonts w:ascii="Times New Roman" w:hAnsi="Times New Roman" w:cs="Times New Roman"/>
                      <w:sz w:val="20"/>
                      <w:szCs w:val="20"/>
                      <w:lang w:eastAsia="ru-RU"/>
                    </w:rPr>
                  </w:pPr>
                </w:p>
              </w:tc>
            </w:tr>
            <w:tr w:rsidR="001E3C1E" w:rsidRPr="00C52E87" w:rsidTr="00434538">
              <w:trPr>
                <w:tblCellSpacing w:w="15" w:type="dxa"/>
              </w:trPr>
              <w:tc>
                <w:tcPr>
                  <w:tcW w:w="0" w:type="auto"/>
                  <w:hideMark/>
                </w:tcPr>
                <w:p w:rsidR="001E3C1E" w:rsidRPr="00C52E87" w:rsidRDefault="001E3C1E" w:rsidP="005671AD">
                  <w:pPr>
                    <w:framePr w:hSpace="180" w:wrap="around" w:vAnchor="text" w:hAnchor="margin" w:y="423"/>
                    <w:rPr>
                      <w:rFonts w:ascii="Times New Roman" w:hAnsi="Times New Roman" w:cs="Times New Roman"/>
                      <w:sz w:val="20"/>
                      <w:szCs w:val="20"/>
                      <w:lang w:eastAsia="ru-RU"/>
                    </w:rPr>
                  </w:pPr>
                </w:p>
              </w:tc>
              <w:tc>
                <w:tcPr>
                  <w:tcW w:w="0" w:type="auto"/>
                  <w:hideMark/>
                </w:tcPr>
                <w:p w:rsidR="001E3C1E" w:rsidRPr="00C52E87" w:rsidRDefault="001E3C1E" w:rsidP="005671AD">
                  <w:pPr>
                    <w:framePr w:hSpace="180" w:wrap="around" w:vAnchor="text" w:hAnchor="margin" w:y="423"/>
                    <w:rPr>
                      <w:rFonts w:ascii="Times New Roman" w:hAnsi="Times New Roman" w:cs="Times New Roman"/>
                      <w:sz w:val="20"/>
                      <w:szCs w:val="20"/>
                      <w:lang w:eastAsia="ru-RU"/>
                    </w:rPr>
                  </w:pPr>
                </w:p>
              </w:tc>
            </w:tr>
          </w:tbl>
          <w:p w:rsidR="001E3C1E" w:rsidRPr="00C52E87" w:rsidRDefault="001E3C1E" w:rsidP="001E3C1E">
            <w:pPr>
              <w:jc w:val="both"/>
              <w:rPr>
                <w:rFonts w:ascii="Times New Roman" w:hAnsi="Times New Roman" w:cs="Times New Roman"/>
                <w:sz w:val="20"/>
                <w:szCs w:val="20"/>
                <w:lang w:eastAsia="ru-RU"/>
              </w:rPr>
            </w:pPr>
            <w:r w:rsidRPr="00C52E87">
              <w:rPr>
                <w:rFonts w:ascii="Times New Roman" w:hAnsi="Times New Roman" w:cs="Times New Roman"/>
                <w:b/>
                <w:sz w:val="20"/>
                <w:szCs w:val="20"/>
                <w:lang w:eastAsia="ru-RU"/>
              </w:rPr>
              <w:t>Перевернутый дом</w:t>
            </w:r>
            <w:r w:rsidRPr="00C52E87">
              <w:rPr>
                <w:rFonts w:ascii="Times New Roman" w:hAnsi="Times New Roman" w:cs="Times New Roman"/>
                <w:sz w:val="20"/>
                <w:szCs w:val="20"/>
                <w:lang w:eastAsia="ru-RU"/>
              </w:rPr>
              <w:t xml:space="preserve"> — место, где ломаются привычные стереотипы и проходит реальную проверку Ваш вестибулярный аппарат! Один из ставших популярными по всему миру «перевертышей» появился теперь и в Беларуси, став часть нашего комплекса. Главная особенность «домика Элли» — даже не то, что мебель в нем находится на полу … нависающем над Вашей головой, а то, что «буря» уронила его под уклоном. В результате абсолютно трезвые посетители, едва сделав шаг за порог, стремительно «пьянеют», оказавшись неспособными сделать и несколько шагов по прямой… </w:t>
            </w:r>
          </w:p>
          <w:p w:rsidR="001E3C1E" w:rsidRPr="00C52E87" w:rsidRDefault="001E3C1E" w:rsidP="001E3C1E">
            <w:pPr>
              <w:jc w:val="both"/>
              <w:rPr>
                <w:rFonts w:ascii="Times New Roman" w:hAnsi="Times New Roman" w:cs="Times New Roman"/>
                <w:sz w:val="20"/>
                <w:szCs w:val="20"/>
                <w:lang w:eastAsia="ru-RU"/>
              </w:rPr>
            </w:pPr>
            <w:r w:rsidRPr="00C52E87">
              <w:rPr>
                <w:rFonts w:ascii="Times New Roman" w:hAnsi="Times New Roman" w:cs="Times New Roman"/>
                <w:b/>
                <w:sz w:val="20"/>
                <w:szCs w:val="20"/>
                <w:lang w:eastAsia="ru-RU"/>
              </w:rPr>
              <w:t>Веревочный город</w:t>
            </w:r>
            <w:r w:rsidRPr="00C52E87">
              <w:rPr>
                <w:rFonts w:ascii="Times New Roman" w:hAnsi="Times New Roman" w:cs="Times New Roman"/>
                <w:sz w:val="20"/>
                <w:szCs w:val="20"/>
                <w:lang w:eastAsia="ru-RU"/>
              </w:rPr>
              <w:t xml:space="preserve"> — способ весело и с пользой для здоровья провести время.</w:t>
            </w:r>
            <w:r w:rsidRPr="00C52E87">
              <w:rPr>
                <w:rFonts w:ascii="Times New Roman" w:hAnsi="Times New Roman" w:cs="Times New Roman"/>
                <w:sz w:val="20"/>
                <w:szCs w:val="20"/>
                <w:lang w:eastAsia="ru-RU"/>
              </w:rPr>
              <w:br/>
              <w:t>Подойдет для самостоятельного прохождения как детям старше 10 лет, так и взрослым. Состоит из пятнадцати этапов, включая три троллей-спуска. Высота трассы над землей — от 1,5 до 3 метров.</w:t>
            </w:r>
          </w:p>
        </w:tc>
        <w:tc>
          <w:tcPr>
            <w:tcW w:w="2041" w:type="dxa"/>
            <w:vAlign w:val="center"/>
          </w:tcPr>
          <w:p w:rsidR="00093AAF" w:rsidRDefault="00093AAF" w:rsidP="00093AAF">
            <w:pPr>
              <w:jc w:val="center"/>
              <w:rPr>
                <w:rFonts w:ascii="Times New Roman" w:hAnsi="Times New Roman"/>
                <w:b/>
                <w:sz w:val="32"/>
                <w:szCs w:val="32"/>
              </w:rPr>
            </w:pPr>
            <w:r>
              <w:rPr>
                <w:rFonts w:ascii="Times New Roman" w:hAnsi="Times New Roman"/>
                <w:b/>
                <w:sz w:val="32"/>
                <w:szCs w:val="32"/>
              </w:rPr>
              <w:t>25</w:t>
            </w:r>
            <w:r w:rsidRPr="00514163">
              <w:rPr>
                <w:rFonts w:ascii="Times New Roman" w:hAnsi="Times New Roman"/>
                <w:b/>
                <w:sz w:val="32"/>
                <w:szCs w:val="32"/>
              </w:rPr>
              <w:t>0 руб</w:t>
            </w:r>
            <w:r>
              <w:rPr>
                <w:rFonts w:ascii="Times New Roman" w:hAnsi="Times New Roman"/>
                <w:b/>
                <w:sz w:val="32"/>
                <w:szCs w:val="32"/>
              </w:rPr>
              <w:t xml:space="preserve"> +</w:t>
            </w:r>
          </w:p>
          <w:p w:rsidR="001E3C1E" w:rsidRDefault="00093AAF" w:rsidP="00093AAF">
            <w:pPr>
              <w:jc w:val="center"/>
              <w:rPr>
                <w:rFonts w:ascii="Times New Roman" w:hAnsi="Times New Roman"/>
                <w:b/>
              </w:rPr>
            </w:pPr>
            <w:r w:rsidRPr="00093AAF">
              <w:rPr>
                <w:rFonts w:ascii="Times New Roman" w:hAnsi="Times New Roman"/>
                <w:b/>
                <w:i/>
              </w:rPr>
              <w:t>Экскурсия</w:t>
            </w:r>
            <w:r>
              <w:rPr>
                <w:rFonts w:ascii="Times New Roman" w:hAnsi="Times New Roman"/>
                <w:b/>
                <w:i/>
              </w:rPr>
              <w:t xml:space="preserve"> - 15 руб</w:t>
            </w:r>
          </w:p>
        </w:tc>
        <w:tc>
          <w:tcPr>
            <w:tcW w:w="2126" w:type="dxa"/>
            <w:gridSpan w:val="2"/>
            <w:vAlign w:val="center"/>
          </w:tcPr>
          <w:p w:rsidR="001E3C1E" w:rsidRPr="002857E1" w:rsidRDefault="001E3C1E" w:rsidP="001E3C1E">
            <w:pPr>
              <w:jc w:val="center"/>
              <w:rPr>
                <w:rFonts w:ascii="Times New Roman" w:hAnsi="Times New Roman" w:cs="Times New Roman"/>
                <w:b/>
                <w:bCs/>
                <w:iCs/>
                <w:color w:val="000000" w:themeColor="text1"/>
                <w:sz w:val="18"/>
                <w:szCs w:val="18"/>
                <w:u w:val="single"/>
              </w:rPr>
            </w:pPr>
          </w:p>
        </w:tc>
      </w:tr>
      <w:tr w:rsidR="001E3C1E" w:rsidTr="00412C69">
        <w:trPr>
          <w:trHeight w:val="88"/>
        </w:trPr>
        <w:tc>
          <w:tcPr>
            <w:tcW w:w="6714" w:type="dxa"/>
          </w:tcPr>
          <w:p w:rsidR="001E3C1E" w:rsidRDefault="001E3C1E" w:rsidP="001E3C1E">
            <w:pPr>
              <w:pStyle w:val="1"/>
              <w:jc w:val="both"/>
              <w:outlineLvl w:val="0"/>
              <w:rPr>
                <w:sz w:val="22"/>
                <w:szCs w:val="22"/>
                <w:u w:val="single"/>
              </w:rPr>
            </w:pPr>
            <w:r>
              <w:rPr>
                <w:sz w:val="22"/>
                <w:szCs w:val="22"/>
                <w:u w:val="single"/>
              </w:rPr>
              <w:t>МИНСК - МУЗЕЙ Великой Отечественной войны</w:t>
            </w:r>
          </w:p>
          <w:p w:rsidR="001E3C1E" w:rsidRPr="00033DC8" w:rsidRDefault="001E3C1E" w:rsidP="001E3C1E">
            <w:pPr>
              <w:pStyle w:val="1"/>
              <w:jc w:val="both"/>
              <w:outlineLvl w:val="0"/>
              <w:rPr>
                <w:b w:val="0"/>
                <w:color w:val="000000" w:themeColor="text1"/>
              </w:rPr>
            </w:pPr>
            <w:r w:rsidRPr="00033DC8">
              <w:rPr>
                <w:b w:val="0"/>
                <w:color w:val="000000" w:themeColor="text1"/>
              </w:rPr>
              <w:t>Белорусский государственный музей истории Великой Отечественной войны единственный музей республики, открывшийся в сложное время военного лихолетья.</w:t>
            </w:r>
          </w:p>
          <w:p w:rsidR="001E3C1E" w:rsidRPr="00033DC8" w:rsidRDefault="001E3C1E" w:rsidP="001E3C1E">
            <w:pPr>
              <w:pStyle w:val="1"/>
              <w:jc w:val="both"/>
              <w:outlineLvl w:val="0"/>
              <w:rPr>
                <w:b w:val="0"/>
                <w:color w:val="000000" w:themeColor="text1"/>
                <w:sz w:val="22"/>
                <w:szCs w:val="22"/>
                <w:u w:val="single"/>
              </w:rPr>
            </w:pPr>
            <w:r w:rsidRPr="00033DC8">
              <w:rPr>
                <w:rStyle w:val="ab"/>
                <w:color w:val="000000" w:themeColor="text1"/>
              </w:rPr>
              <w:t>22 октября 1944 г</w:t>
            </w:r>
            <w:r w:rsidRPr="00033DC8">
              <w:rPr>
                <w:b w:val="0"/>
                <w:color w:val="000000" w:themeColor="text1"/>
              </w:rPr>
              <w:t>. музей распахнул свои двери перед посетителями на родной земле. Распоряжением Министерства культуры БССР от 15 января 1966 г. музей был перемещен во вновь построенное здание по Ленинскому проспекту 25а (ныне проспект Независимости). Шестьдесят лет минуло с того дня, когда в осенней военной Москве были показаны первые свидетельства мужества и трагедии белорусского народа. Сегодня Белорусский государственный музей истории Великой Отечественной войны – крупнейшее в нашей стране хранилище Памяти о тех великих и страшных днях. Жизнь музея продолжается</w:t>
            </w:r>
            <w:r>
              <w:rPr>
                <w:b w:val="0"/>
                <w:color w:val="000000" w:themeColor="text1"/>
              </w:rPr>
              <w:t xml:space="preserve"> </w:t>
            </w:r>
            <w:r w:rsidRPr="00033DC8">
              <w:rPr>
                <w:b w:val="0"/>
                <w:color w:val="000000" w:themeColor="text1"/>
              </w:rPr>
              <w:t>+</w:t>
            </w:r>
          </w:p>
          <w:p w:rsidR="001E3C1E" w:rsidRPr="001F09D5" w:rsidRDefault="001E3C1E" w:rsidP="001E3C1E">
            <w:pPr>
              <w:rPr>
                <w:rStyle w:val="ab"/>
                <w:rFonts w:ascii="Arial Black" w:hAnsi="Arial Black"/>
                <w:b w:val="0"/>
                <w:sz w:val="20"/>
                <w:szCs w:val="20"/>
              </w:rPr>
            </w:pPr>
            <w:r w:rsidRPr="00033DC8">
              <w:rPr>
                <w:rStyle w:val="ab"/>
                <w:rFonts w:ascii="Times New Roman" w:hAnsi="Times New Roman" w:cs="Times New Roman"/>
                <w:b w:val="0"/>
                <w:sz w:val="20"/>
                <w:szCs w:val="20"/>
              </w:rPr>
              <w:t>Обзорная экскурсия по Минску</w:t>
            </w:r>
            <w:r w:rsidRPr="001F09D5">
              <w:rPr>
                <w:rStyle w:val="ab"/>
                <w:rFonts w:ascii="Arial Black" w:hAnsi="Arial Black"/>
                <w:b w:val="0"/>
                <w:sz w:val="20"/>
                <w:szCs w:val="20"/>
              </w:rPr>
              <w:t xml:space="preserve"> </w:t>
            </w:r>
          </w:p>
        </w:tc>
        <w:tc>
          <w:tcPr>
            <w:tcW w:w="2041" w:type="dxa"/>
            <w:vAlign w:val="center"/>
          </w:tcPr>
          <w:p w:rsidR="00093AAF" w:rsidRDefault="00093AAF" w:rsidP="00093AAF">
            <w:pPr>
              <w:jc w:val="center"/>
              <w:rPr>
                <w:rFonts w:ascii="Times New Roman" w:hAnsi="Times New Roman"/>
                <w:b/>
                <w:sz w:val="32"/>
                <w:szCs w:val="32"/>
              </w:rPr>
            </w:pPr>
            <w:r>
              <w:rPr>
                <w:rFonts w:ascii="Times New Roman" w:hAnsi="Times New Roman"/>
                <w:b/>
                <w:sz w:val="32"/>
                <w:szCs w:val="32"/>
              </w:rPr>
              <w:t>25</w:t>
            </w:r>
            <w:r w:rsidRPr="00514163">
              <w:rPr>
                <w:rFonts w:ascii="Times New Roman" w:hAnsi="Times New Roman"/>
                <w:b/>
                <w:sz w:val="32"/>
                <w:szCs w:val="32"/>
              </w:rPr>
              <w:t>0 руб</w:t>
            </w:r>
            <w:r>
              <w:rPr>
                <w:rFonts w:ascii="Times New Roman" w:hAnsi="Times New Roman"/>
                <w:b/>
                <w:sz w:val="32"/>
                <w:szCs w:val="32"/>
              </w:rPr>
              <w:t xml:space="preserve"> +</w:t>
            </w:r>
          </w:p>
          <w:p w:rsidR="00093AAF" w:rsidRDefault="00093AAF" w:rsidP="00093AAF">
            <w:pPr>
              <w:jc w:val="center"/>
              <w:rPr>
                <w:rFonts w:ascii="Times New Roman" w:hAnsi="Times New Roman"/>
                <w:b/>
                <w:i/>
              </w:rPr>
            </w:pPr>
            <w:r>
              <w:rPr>
                <w:rFonts w:ascii="Times New Roman" w:hAnsi="Times New Roman"/>
                <w:b/>
                <w:i/>
              </w:rPr>
              <w:t>Входной билет в музей - 4руб 50к</w:t>
            </w:r>
          </w:p>
          <w:p w:rsidR="00093AAF" w:rsidRPr="00514163" w:rsidRDefault="00093AAF" w:rsidP="00093AAF">
            <w:pPr>
              <w:jc w:val="center"/>
              <w:rPr>
                <w:rFonts w:ascii="Times New Roman" w:hAnsi="Times New Roman"/>
                <w:b/>
                <w:i/>
              </w:rPr>
            </w:pPr>
            <w:r>
              <w:rPr>
                <w:rFonts w:ascii="Times New Roman" w:hAnsi="Times New Roman"/>
                <w:b/>
                <w:i/>
              </w:rPr>
              <w:t xml:space="preserve">           8руб 50к</w:t>
            </w:r>
          </w:p>
          <w:p w:rsidR="001E3C1E" w:rsidRDefault="001E3C1E" w:rsidP="001E3C1E">
            <w:pPr>
              <w:jc w:val="center"/>
              <w:rPr>
                <w:rFonts w:ascii="Times New Roman" w:hAnsi="Times New Roman"/>
                <w:b/>
              </w:rPr>
            </w:pPr>
          </w:p>
        </w:tc>
        <w:tc>
          <w:tcPr>
            <w:tcW w:w="2126" w:type="dxa"/>
            <w:gridSpan w:val="2"/>
          </w:tcPr>
          <w:p w:rsidR="001E3C1E" w:rsidRDefault="001E3C1E" w:rsidP="001E3C1E">
            <w:pPr>
              <w:pStyle w:val="1"/>
              <w:jc w:val="both"/>
              <w:outlineLvl w:val="0"/>
              <w:rPr>
                <w:b w:val="0"/>
                <w:color w:val="auto"/>
                <w:sz w:val="22"/>
                <w:szCs w:val="22"/>
              </w:rPr>
            </w:pPr>
          </w:p>
          <w:p w:rsidR="001E3C1E" w:rsidRDefault="001E3C1E" w:rsidP="001E3C1E">
            <w:pPr>
              <w:rPr>
                <w:lang w:eastAsia="ru-RU"/>
              </w:rPr>
            </w:pPr>
          </w:p>
          <w:p w:rsidR="001E3C1E" w:rsidRDefault="001E3C1E" w:rsidP="001E3C1E">
            <w:pPr>
              <w:rPr>
                <w:lang w:eastAsia="ru-RU"/>
              </w:rPr>
            </w:pPr>
          </w:p>
          <w:p w:rsidR="001E3C1E" w:rsidRPr="00764FFD" w:rsidRDefault="001E3C1E" w:rsidP="001E3C1E">
            <w:pPr>
              <w:jc w:val="center"/>
              <w:rPr>
                <w:u w:val="single"/>
                <w:lang w:eastAsia="ru-RU"/>
              </w:rPr>
            </w:pPr>
          </w:p>
          <w:p w:rsidR="001E3C1E" w:rsidRPr="006D1163" w:rsidRDefault="001E3C1E" w:rsidP="001E3C1E">
            <w:pPr>
              <w:jc w:val="center"/>
              <w:rPr>
                <w:rFonts w:ascii="Times New Roman" w:hAnsi="Times New Roman" w:cs="Times New Roman"/>
                <w:b/>
                <w:sz w:val="18"/>
                <w:szCs w:val="18"/>
                <w:lang w:eastAsia="ru-RU"/>
              </w:rPr>
            </w:pPr>
            <w:r w:rsidRPr="00764FFD">
              <w:rPr>
                <w:rFonts w:ascii="Times New Roman" w:hAnsi="Times New Roman" w:cs="Times New Roman"/>
                <w:b/>
                <w:sz w:val="18"/>
                <w:szCs w:val="18"/>
                <w:u w:val="single"/>
                <w:lang w:eastAsia="ru-RU"/>
              </w:rPr>
              <w:t>Программа рекомендована для людей всех возрастов</w:t>
            </w:r>
          </w:p>
          <w:p w:rsidR="001E3C1E" w:rsidRPr="006D1163" w:rsidRDefault="00093AAF" w:rsidP="001E3C1E">
            <w:pPr>
              <w:jc w:val="center"/>
              <w:rPr>
                <w:rFonts w:ascii="Times New Roman" w:hAnsi="Times New Roman" w:cs="Times New Roman"/>
                <w:sz w:val="18"/>
                <w:szCs w:val="18"/>
                <w:lang w:eastAsia="ru-RU"/>
              </w:rPr>
            </w:pPr>
            <w:r>
              <w:rPr>
                <w:rFonts w:ascii="Times New Roman" w:hAnsi="Times New Roman" w:cs="Times New Roman"/>
                <w:sz w:val="18"/>
                <w:szCs w:val="18"/>
                <w:lang w:eastAsia="ru-RU"/>
              </w:rPr>
              <w:t>Проводит аттестованный гид</w:t>
            </w:r>
            <w:r w:rsidR="001A11F8">
              <w:rPr>
                <w:rFonts w:ascii="Times New Roman" w:hAnsi="Times New Roman" w:cs="Times New Roman"/>
                <w:sz w:val="18"/>
                <w:szCs w:val="18"/>
                <w:lang w:eastAsia="ru-RU"/>
              </w:rPr>
              <w:t xml:space="preserve"> по маршруту и в музее ВОВ</w:t>
            </w:r>
          </w:p>
        </w:tc>
      </w:tr>
      <w:tr w:rsidR="001E3C1E" w:rsidTr="00412C69">
        <w:trPr>
          <w:trHeight w:val="88"/>
        </w:trPr>
        <w:tc>
          <w:tcPr>
            <w:tcW w:w="6714" w:type="dxa"/>
          </w:tcPr>
          <w:p w:rsidR="001E3C1E" w:rsidRDefault="001E3C1E" w:rsidP="001E3C1E">
            <w:pPr>
              <w:pStyle w:val="1"/>
              <w:jc w:val="both"/>
              <w:outlineLvl w:val="0"/>
              <w:rPr>
                <w:sz w:val="22"/>
                <w:szCs w:val="22"/>
              </w:rPr>
            </w:pPr>
            <w:r>
              <w:rPr>
                <w:sz w:val="22"/>
                <w:szCs w:val="22"/>
              </w:rPr>
              <w:t xml:space="preserve">ЗАСЛАВЛЬ + ИСТОРИКО - </w:t>
            </w:r>
            <w:r w:rsidRPr="00720429">
              <w:rPr>
                <w:sz w:val="22"/>
                <w:szCs w:val="22"/>
              </w:rPr>
              <w:t xml:space="preserve">КУЛЬТУРНЫЙ КОМПЛЕКС «ЛИНИЯ СТАЛИНА» </w:t>
            </w:r>
            <w:r>
              <w:rPr>
                <w:sz w:val="22"/>
                <w:szCs w:val="22"/>
              </w:rPr>
              <w:t xml:space="preserve">- 550 км </w:t>
            </w:r>
          </w:p>
          <w:p w:rsidR="001E3C1E" w:rsidRPr="009623E0" w:rsidRDefault="001E3C1E" w:rsidP="001E3C1E">
            <w:pPr>
              <w:pStyle w:val="1"/>
              <w:jc w:val="both"/>
              <w:outlineLvl w:val="0"/>
              <w:rPr>
                <w:sz w:val="22"/>
                <w:szCs w:val="22"/>
              </w:rPr>
            </w:pPr>
            <w:r>
              <w:rPr>
                <w:b w:val="0"/>
                <w:color w:val="000000" w:themeColor="text1"/>
              </w:rPr>
              <w:t>Программа</w:t>
            </w:r>
            <w:r w:rsidRPr="00B70DCC">
              <w:rPr>
                <w:b w:val="0"/>
                <w:color w:val="000000" w:themeColor="text1"/>
              </w:rPr>
              <w:t xml:space="preserve"> знакомит с овеянными легендами стран</w:t>
            </w:r>
            <w:r>
              <w:rPr>
                <w:b w:val="0"/>
                <w:color w:val="000000" w:themeColor="text1"/>
              </w:rPr>
              <w:t>ицами истории древнего Заславля</w:t>
            </w:r>
            <w:r w:rsidRPr="00B70DCC">
              <w:rPr>
                <w:b w:val="0"/>
                <w:color w:val="000000" w:themeColor="text1"/>
              </w:rPr>
              <w:t>.</w:t>
            </w:r>
            <w:r>
              <w:rPr>
                <w:b w:val="0"/>
                <w:color w:val="000000" w:themeColor="text1"/>
              </w:rPr>
              <w:t xml:space="preserve"> </w:t>
            </w:r>
            <w:r w:rsidRPr="00B70DCC">
              <w:rPr>
                <w:b w:val="0"/>
                <w:color w:val="000000" w:themeColor="text1"/>
              </w:rPr>
              <w:t xml:space="preserve">Вы ощутите дух старины в этнографическом уголке "Млын" - там размещены кузница и мельница.  Дети придут в </w:t>
            </w:r>
            <w:r>
              <w:rPr>
                <w:b w:val="0"/>
                <w:color w:val="000000" w:themeColor="text1"/>
              </w:rPr>
              <w:t>восторг от Музея мифологии леса.</w:t>
            </w:r>
            <w:r w:rsidRPr="00B70DCC">
              <w:rPr>
                <w:b w:val="0"/>
                <w:color w:val="000000" w:themeColor="text1"/>
              </w:rPr>
              <w:t xml:space="preserve"> Батлейка – народный кукольный театр также подарит Вам массу положительных эмоций.</w:t>
            </w:r>
            <w:r w:rsidRPr="00720429">
              <w:rPr>
                <w:bCs w:val="0"/>
                <w:i/>
                <w:color w:val="0000FF"/>
                <w:sz w:val="22"/>
                <w:szCs w:val="22"/>
              </w:rPr>
              <w:t xml:space="preserve"> </w:t>
            </w:r>
            <w:r w:rsidRPr="007D2813">
              <w:rPr>
                <w:bCs w:val="0"/>
                <w:i/>
                <w:color w:val="000000" w:themeColor="text1"/>
                <w:u w:val="single"/>
              </w:rPr>
              <w:t>Историко–культурный комплекс «Линия Сталина»</w:t>
            </w:r>
            <w:r w:rsidRPr="007D2813">
              <w:rPr>
                <w:b w:val="0"/>
                <w:bCs w:val="0"/>
                <w:color w:val="000000" w:themeColor="text1"/>
                <w:u w:val="single"/>
              </w:rPr>
              <w:t>.</w:t>
            </w:r>
            <w:r w:rsidRPr="00202606">
              <w:rPr>
                <w:b w:val="0"/>
                <w:bCs w:val="0"/>
                <w:i/>
                <w:color w:val="000000" w:themeColor="text1"/>
                <w:u w:val="single"/>
              </w:rPr>
              <w:t>Вход.билеты за доп.плату.</w:t>
            </w:r>
            <w:r>
              <w:rPr>
                <w:b w:val="0"/>
                <w:bCs w:val="0"/>
                <w:color w:val="000000" w:themeColor="text1"/>
                <w:u w:val="single"/>
              </w:rPr>
              <w:t xml:space="preserve"> </w:t>
            </w:r>
          </w:p>
        </w:tc>
        <w:tc>
          <w:tcPr>
            <w:tcW w:w="2041" w:type="dxa"/>
            <w:vAlign w:val="center"/>
          </w:tcPr>
          <w:p w:rsidR="00093AAF" w:rsidRDefault="00093AAF" w:rsidP="00093AAF">
            <w:pPr>
              <w:jc w:val="center"/>
              <w:rPr>
                <w:rFonts w:ascii="Times New Roman" w:hAnsi="Times New Roman"/>
                <w:b/>
                <w:sz w:val="32"/>
                <w:szCs w:val="32"/>
              </w:rPr>
            </w:pPr>
            <w:r>
              <w:rPr>
                <w:rFonts w:ascii="Times New Roman" w:hAnsi="Times New Roman"/>
                <w:b/>
                <w:sz w:val="32"/>
                <w:szCs w:val="32"/>
              </w:rPr>
              <w:t>25</w:t>
            </w:r>
            <w:r w:rsidRPr="00514163">
              <w:rPr>
                <w:rFonts w:ascii="Times New Roman" w:hAnsi="Times New Roman"/>
                <w:b/>
                <w:sz w:val="32"/>
                <w:szCs w:val="32"/>
              </w:rPr>
              <w:t>0 руб</w:t>
            </w:r>
            <w:r>
              <w:rPr>
                <w:rFonts w:ascii="Times New Roman" w:hAnsi="Times New Roman"/>
                <w:b/>
                <w:sz w:val="32"/>
                <w:szCs w:val="32"/>
              </w:rPr>
              <w:t xml:space="preserve"> +</w:t>
            </w:r>
          </w:p>
          <w:p w:rsidR="00093AAF" w:rsidRPr="00514163" w:rsidRDefault="00093AAF" w:rsidP="00093AAF">
            <w:pPr>
              <w:jc w:val="center"/>
              <w:rPr>
                <w:rFonts w:ascii="Times New Roman" w:hAnsi="Times New Roman"/>
                <w:b/>
                <w:i/>
              </w:rPr>
            </w:pPr>
            <w:r>
              <w:rPr>
                <w:rFonts w:ascii="Times New Roman" w:hAnsi="Times New Roman"/>
                <w:b/>
                <w:i/>
              </w:rPr>
              <w:t>Входной билет в музей – 6/12руб</w:t>
            </w:r>
          </w:p>
          <w:p w:rsidR="001E3C1E" w:rsidRPr="0016268F" w:rsidRDefault="001E3C1E" w:rsidP="001E3C1E">
            <w:pPr>
              <w:jc w:val="center"/>
              <w:rPr>
                <w:rFonts w:ascii="Times New Roman" w:hAnsi="Times New Roman"/>
                <w:b/>
              </w:rPr>
            </w:pPr>
          </w:p>
        </w:tc>
        <w:tc>
          <w:tcPr>
            <w:tcW w:w="2126" w:type="dxa"/>
            <w:gridSpan w:val="2"/>
            <w:vAlign w:val="center"/>
          </w:tcPr>
          <w:p w:rsidR="001E3C1E" w:rsidRPr="00764FFD" w:rsidRDefault="001E3C1E" w:rsidP="001E3C1E">
            <w:pPr>
              <w:jc w:val="center"/>
              <w:rPr>
                <w:rFonts w:ascii="Times New Roman" w:hAnsi="Times New Roman" w:cs="Times New Roman"/>
                <w:b/>
                <w:bCs/>
                <w:iCs/>
                <w:color w:val="000000" w:themeColor="text1"/>
                <w:sz w:val="18"/>
                <w:szCs w:val="18"/>
                <w:u w:val="single"/>
              </w:rPr>
            </w:pPr>
            <w:r w:rsidRPr="00764FFD">
              <w:rPr>
                <w:rFonts w:ascii="Times New Roman" w:hAnsi="Times New Roman" w:cs="Times New Roman"/>
                <w:b/>
                <w:bCs/>
                <w:iCs/>
                <w:color w:val="000000" w:themeColor="text1"/>
                <w:sz w:val="18"/>
                <w:szCs w:val="18"/>
                <w:u w:val="single"/>
              </w:rPr>
              <w:t xml:space="preserve">Программа рекомендована  </w:t>
            </w:r>
            <w:r>
              <w:rPr>
                <w:rFonts w:ascii="Times New Roman" w:hAnsi="Times New Roman" w:cs="Times New Roman"/>
                <w:b/>
                <w:bCs/>
                <w:iCs/>
                <w:color w:val="000000" w:themeColor="text1"/>
                <w:sz w:val="18"/>
                <w:szCs w:val="18"/>
                <w:u w:val="single"/>
              </w:rPr>
              <w:t>взрослым и детям различных возрастов</w:t>
            </w:r>
          </w:p>
          <w:p w:rsidR="001E3C1E" w:rsidRPr="00764FFD" w:rsidRDefault="001E3C1E" w:rsidP="001E3C1E">
            <w:pPr>
              <w:jc w:val="center"/>
              <w:rPr>
                <w:rFonts w:ascii="Times New Roman" w:hAnsi="Times New Roman"/>
                <w:b/>
                <w:sz w:val="16"/>
                <w:szCs w:val="16"/>
              </w:rPr>
            </w:pPr>
          </w:p>
        </w:tc>
      </w:tr>
      <w:tr w:rsidR="001E3C1E" w:rsidTr="00412C69">
        <w:trPr>
          <w:trHeight w:val="88"/>
        </w:trPr>
        <w:tc>
          <w:tcPr>
            <w:tcW w:w="10881" w:type="dxa"/>
            <w:gridSpan w:val="4"/>
          </w:tcPr>
          <w:p w:rsidR="001E3C1E" w:rsidRPr="00764FFD" w:rsidRDefault="001E3C1E" w:rsidP="001E3C1E">
            <w:pPr>
              <w:jc w:val="center"/>
              <w:rPr>
                <w:rFonts w:ascii="Times New Roman" w:hAnsi="Times New Roman" w:cs="Times New Roman"/>
                <w:b/>
              </w:rPr>
            </w:pPr>
            <w:r w:rsidRPr="00764FFD">
              <w:rPr>
                <w:rFonts w:ascii="Times New Roman" w:hAnsi="Times New Roman" w:cs="Times New Roman"/>
                <w:b/>
              </w:rPr>
              <w:t>ГРОДНО, ГРОДНЕНСКАЯ ОБЛАСТЬ</w:t>
            </w:r>
          </w:p>
        </w:tc>
      </w:tr>
      <w:tr w:rsidR="001E3C1E" w:rsidTr="00412C69">
        <w:trPr>
          <w:trHeight w:val="88"/>
        </w:trPr>
        <w:tc>
          <w:tcPr>
            <w:tcW w:w="6714" w:type="dxa"/>
          </w:tcPr>
          <w:p w:rsidR="001E3C1E" w:rsidRDefault="001E3C1E" w:rsidP="001E3C1E">
            <w:pPr>
              <w:pStyle w:val="1"/>
              <w:jc w:val="both"/>
              <w:outlineLvl w:val="0"/>
              <w:rPr>
                <w:b w:val="0"/>
                <w:bCs w:val="0"/>
              </w:rPr>
            </w:pPr>
            <w:r>
              <w:rPr>
                <w:sz w:val="22"/>
                <w:szCs w:val="22"/>
              </w:rPr>
              <w:t>КОРОЛЕВСКИЙ ГОРОД ГРОДНО – САНАТОРИЙ «ОЗЁРНЫЙ» 1050 км</w:t>
            </w:r>
            <w:r w:rsidRPr="00D572C5">
              <w:rPr>
                <w:b w:val="0"/>
                <w:bCs w:val="0"/>
              </w:rPr>
              <w:t xml:space="preserve"> </w:t>
            </w:r>
          </w:p>
          <w:p w:rsidR="001E3C1E" w:rsidRDefault="001E3C1E" w:rsidP="001E3C1E">
            <w:pPr>
              <w:pStyle w:val="1"/>
              <w:jc w:val="both"/>
              <w:outlineLvl w:val="0"/>
              <w:rPr>
                <w:bCs w:val="0"/>
                <w:color w:val="000000" w:themeColor="text1"/>
              </w:rPr>
            </w:pPr>
            <w:r>
              <w:rPr>
                <w:bCs w:val="0"/>
                <w:color w:val="000000" w:themeColor="text1"/>
              </w:rPr>
              <w:t>НОВИНКА</w:t>
            </w:r>
            <w:r w:rsidRPr="00343B24">
              <w:rPr>
                <w:bCs w:val="0"/>
                <w:color w:val="000000" w:themeColor="text1"/>
              </w:rPr>
              <w:t>!!!!</w:t>
            </w:r>
          </w:p>
          <w:p w:rsidR="001E3C1E" w:rsidRDefault="001E3C1E" w:rsidP="001E3C1E">
            <w:pPr>
              <w:pStyle w:val="1"/>
              <w:jc w:val="both"/>
              <w:outlineLvl w:val="0"/>
              <w:rPr>
                <w:b w:val="0"/>
                <w:color w:val="000000" w:themeColor="text1"/>
              </w:rPr>
            </w:pPr>
            <w:r w:rsidRPr="009623E0">
              <w:rPr>
                <w:b w:val="0"/>
                <w:color w:val="000000" w:themeColor="text1"/>
              </w:rPr>
              <w:t>Обзорная экскурсия по городу. Замковая гора, Борисоглебская церковь, церковь Рождества Богородицы, бернардинский костел, Фарный (иезуитский) костел. Посещение зо</w:t>
            </w:r>
            <w:r>
              <w:rPr>
                <w:b w:val="0"/>
                <w:color w:val="000000" w:themeColor="text1"/>
              </w:rPr>
              <w:t xml:space="preserve">опарка, аквапарка, музея Ожешко. </w:t>
            </w:r>
            <w:r w:rsidRPr="009623E0">
              <w:rPr>
                <w:b w:val="0"/>
                <w:color w:val="000000" w:themeColor="text1"/>
              </w:rPr>
              <w:t>Посещение санатория «Озёрного» отдых и прогулка на территории санатория, посещение аквапарка.</w:t>
            </w:r>
          </w:p>
          <w:p w:rsidR="001E3C1E" w:rsidRPr="009E7F2E" w:rsidRDefault="001E3C1E" w:rsidP="001E3C1E">
            <w:pPr>
              <w:rPr>
                <w:lang w:eastAsia="ru-RU"/>
              </w:rPr>
            </w:pPr>
          </w:p>
        </w:tc>
        <w:tc>
          <w:tcPr>
            <w:tcW w:w="2325" w:type="dxa"/>
            <w:gridSpan w:val="2"/>
            <w:vAlign w:val="center"/>
          </w:tcPr>
          <w:p w:rsidR="00093AAF" w:rsidRDefault="00093AAF" w:rsidP="00093AAF">
            <w:pPr>
              <w:jc w:val="center"/>
              <w:rPr>
                <w:rFonts w:ascii="Times New Roman" w:hAnsi="Times New Roman"/>
                <w:b/>
                <w:sz w:val="32"/>
                <w:szCs w:val="32"/>
              </w:rPr>
            </w:pPr>
            <w:r>
              <w:rPr>
                <w:rFonts w:ascii="Times New Roman" w:hAnsi="Times New Roman"/>
                <w:b/>
                <w:sz w:val="32"/>
                <w:szCs w:val="32"/>
              </w:rPr>
              <w:t>250</w:t>
            </w:r>
            <w:r w:rsidRPr="00514163">
              <w:rPr>
                <w:rFonts w:ascii="Times New Roman" w:hAnsi="Times New Roman"/>
                <w:b/>
                <w:sz w:val="32"/>
                <w:szCs w:val="32"/>
              </w:rPr>
              <w:t xml:space="preserve"> руб</w:t>
            </w:r>
            <w:r>
              <w:rPr>
                <w:rFonts w:ascii="Times New Roman" w:hAnsi="Times New Roman"/>
                <w:b/>
                <w:sz w:val="32"/>
                <w:szCs w:val="32"/>
              </w:rPr>
              <w:t xml:space="preserve"> +</w:t>
            </w:r>
          </w:p>
          <w:p w:rsidR="00093AAF" w:rsidRPr="00514163" w:rsidRDefault="00093AAF" w:rsidP="00093AAF">
            <w:pPr>
              <w:jc w:val="center"/>
              <w:rPr>
                <w:rFonts w:ascii="Times New Roman" w:hAnsi="Times New Roman"/>
                <w:b/>
                <w:i/>
              </w:rPr>
            </w:pPr>
            <w:r>
              <w:rPr>
                <w:rFonts w:ascii="Times New Roman" w:hAnsi="Times New Roman"/>
                <w:b/>
                <w:i/>
              </w:rPr>
              <w:t>Входные билеты</w:t>
            </w:r>
          </w:p>
          <w:p w:rsidR="001E3C1E" w:rsidRPr="0016268F" w:rsidRDefault="001E3C1E" w:rsidP="001E3C1E">
            <w:pPr>
              <w:ind w:hanging="108"/>
              <w:jc w:val="center"/>
              <w:rPr>
                <w:rFonts w:ascii="Times New Roman" w:hAnsi="Times New Roman"/>
                <w:b/>
              </w:rPr>
            </w:pPr>
          </w:p>
        </w:tc>
        <w:tc>
          <w:tcPr>
            <w:tcW w:w="1842" w:type="dxa"/>
            <w:vAlign w:val="center"/>
          </w:tcPr>
          <w:p w:rsidR="001E3C1E" w:rsidRPr="00764FFD" w:rsidRDefault="001E3C1E" w:rsidP="001E3C1E">
            <w:pPr>
              <w:jc w:val="center"/>
              <w:rPr>
                <w:rFonts w:ascii="Times New Roman" w:hAnsi="Times New Roman" w:cs="Times New Roman"/>
                <w:b/>
                <w:bCs/>
                <w:iCs/>
                <w:color w:val="000000" w:themeColor="text1"/>
                <w:sz w:val="18"/>
                <w:szCs w:val="18"/>
                <w:u w:val="single"/>
              </w:rPr>
            </w:pPr>
            <w:r w:rsidRPr="00764FFD">
              <w:rPr>
                <w:rFonts w:ascii="Times New Roman" w:hAnsi="Times New Roman" w:cs="Times New Roman"/>
                <w:b/>
                <w:bCs/>
                <w:iCs/>
                <w:color w:val="000000" w:themeColor="text1"/>
                <w:sz w:val="18"/>
                <w:szCs w:val="18"/>
                <w:u w:val="single"/>
              </w:rPr>
              <w:t>Программа рекомендована  детям старших классов и взрослым</w:t>
            </w:r>
          </w:p>
          <w:p w:rsidR="001E3C1E" w:rsidRPr="00764FFD" w:rsidRDefault="001E3C1E" w:rsidP="001E3C1E">
            <w:pPr>
              <w:jc w:val="center"/>
              <w:rPr>
                <w:rFonts w:ascii="Times New Roman" w:hAnsi="Times New Roman"/>
                <w:b/>
                <w:sz w:val="16"/>
                <w:szCs w:val="16"/>
              </w:rPr>
            </w:pPr>
          </w:p>
        </w:tc>
      </w:tr>
      <w:tr w:rsidR="001E3C1E" w:rsidTr="00412C69">
        <w:trPr>
          <w:trHeight w:val="88"/>
        </w:trPr>
        <w:tc>
          <w:tcPr>
            <w:tcW w:w="6714" w:type="dxa"/>
          </w:tcPr>
          <w:p w:rsidR="001E3C1E" w:rsidRDefault="001E3C1E" w:rsidP="001E3C1E">
            <w:pPr>
              <w:pStyle w:val="1"/>
              <w:jc w:val="both"/>
              <w:outlineLvl w:val="0"/>
              <w:rPr>
                <w:sz w:val="22"/>
                <w:szCs w:val="22"/>
              </w:rPr>
            </w:pPr>
            <w:r>
              <w:rPr>
                <w:sz w:val="22"/>
                <w:szCs w:val="22"/>
              </w:rPr>
              <w:t xml:space="preserve">ЛИДА – БЕРЕЗОВКА  – НОВОГРУДОК - 900 км. </w:t>
            </w:r>
          </w:p>
          <w:p w:rsidR="001E3C1E" w:rsidRDefault="001E3C1E" w:rsidP="001E3C1E">
            <w:pPr>
              <w:pStyle w:val="1"/>
              <w:jc w:val="both"/>
              <w:outlineLvl w:val="0"/>
              <w:rPr>
                <w:b w:val="0"/>
                <w:color w:val="000000" w:themeColor="text1"/>
              </w:rPr>
            </w:pPr>
            <w:r w:rsidRPr="009623E0">
              <w:rPr>
                <w:b w:val="0"/>
                <w:color w:val="000000" w:themeColor="text1"/>
              </w:rPr>
              <w:t xml:space="preserve">Описание  </w:t>
            </w:r>
            <w:r>
              <w:rPr>
                <w:b w:val="0"/>
                <w:color w:val="000000" w:themeColor="text1"/>
              </w:rPr>
              <w:t xml:space="preserve">Лиды см.ниже. </w:t>
            </w:r>
            <w:r w:rsidRPr="009623E0">
              <w:rPr>
                <w:b w:val="0"/>
                <w:color w:val="000000" w:themeColor="text1"/>
              </w:rPr>
              <w:t xml:space="preserve">Березовка – город в Лидском районе, который расположен в живописном уголке Гродненщины на левом берегу </w:t>
            </w:r>
            <w:hyperlink r:id="rId9" w:history="1">
              <w:r w:rsidRPr="009623E0">
                <w:rPr>
                  <w:rStyle w:val="a8"/>
                  <w:b w:val="0"/>
                  <w:color w:val="000000" w:themeColor="text1"/>
                </w:rPr>
                <w:t>Немана</w:t>
              </w:r>
            </w:hyperlink>
            <w:r w:rsidRPr="009623E0">
              <w:rPr>
                <w:b w:val="0"/>
                <w:color w:val="000000" w:themeColor="text1"/>
              </w:rPr>
              <w:t>. Маленькая Березовка своим городским статусом об</w:t>
            </w:r>
            <w:r>
              <w:rPr>
                <w:b w:val="0"/>
                <w:color w:val="000000" w:themeColor="text1"/>
              </w:rPr>
              <w:t xml:space="preserve">язана стекольному </w:t>
            </w:r>
            <w:r>
              <w:rPr>
                <w:b w:val="0"/>
                <w:color w:val="000000" w:themeColor="text1"/>
              </w:rPr>
              <w:lastRenderedPageBreak/>
              <w:t>производству.</w:t>
            </w:r>
          </w:p>
          <w:p w:rsidR="001E3C1E" w:rsidRDefault="001E3C1E" w:rsidP="001E3C1E">
            <w:pPr>
              <w:pStyle w:val="1"/>
              <w:jc w:val="both"/>
              <w:outlineLvl w:val="0"/>
              <w:rPr>
                <w:b w:val="0"/>
                <w:color w:val="000000" w:themeColor="text1"/>
              </w:rPr>
            </w:pPr>
            <w:r w:rsidRPr="009623E0">
              <w:rPr>
                <w:b w:val="0"/>
                <w:color w:val="000000" w:themeColor="text1"/>
              </w:rPr>
              <w:t xml:space="preserve">Далее посещение </w:t>
            </w:r>
            <w:r w:rsidRPr="00296280">
              <w:rPr>
                <w:b w:val="0"/>
                <w:color w:val="000000" w:themeColor="text1"/>
                <w:u w:val="single"/>
              </w:rPr>
              <w:t xml:space="preserve">Новогрудка </w:t>
            </w:r>
            <w:r w:rsidRPr="00296280">
              <w:rPr>
                <w:color w:val="000000" w:themeColor="text1"/>
              </w:rPr>
              <w:t xml:space="preserve"> -</w:t>
            </w:r>
            <w:r>
              <w:rPr>
                <w:color w:val="000000" w:themeColor="text1"/>
              </w:rPr>
              <w:t xml:space="preserve"> </w:t>
            </w:r>
            <w:r w:rsidRPr="00296280">
              <w:rPr>
                <w:b w:val="0"/>
                <w:color w:val="000000" w:themeColor="text1"/>
              </w:rPr>
              <w:t>это город с тысячелетней историей. Здесь сохранились величественные руины Новогрудского замка – первого на территории Беларуси великокняжеского замка. Каменно-кирпичную крепость начал строить великий князь и корол</w:t>
            </w:r>
            <w:r>
              <w:rPr>
                <w:b w:val="0"/>
                <w:color w:val="000000" w:themeColor="text1"/>
              </w:rPr>
              <w:t>ь Литвы Миндовг.</w:t>
            </w:r>
            <w:r w:rsidRPr="00296280">
              <w:rPr>
                <w:b w:val="0"/>
                <w:color w:val="000000" w:themeColor="text1"/>
              </w:rPr>
              <w:t xml:space="preserve"> Недалеко от замка находится так называемая «Гора Миндовга», где согласно легендам и был захоронен основатель Великого княжества Литовского</w:t>
            </w:r>
          </w:p>
          <w:p w:rsidR="001E3C1E" w:rsidRPr="00764FFD" w:rsidRDefault="001E3C1E" w:rsidP="001E3C1E">
            <w:pPr>
              <w:rPr>
                <w:lang w:eastAsia="ru-RU"/>
              </w:rPr>
            </w:pPr>
          </w:p>
        </w:tc>
        <w:tc>
          <w:tcPr>
            <w:tcW w:w="2325" w:type="dxa"/>
            <w:gridSpan w:val="2"/>
            <w:vAlign w:val="center"/>
          </w:tcPr>
          <w:p w:rsidR="00093AAF" w:rsidRDefault="00093AAF" w:rsidP="00093AAF">
            <w:pPr>
              <w:jc w:val="center"/>
              <w:rPr>
                <w:rFonts w:ascii="Times New Roman" w:hAnsi="Times New Roman"/>
                <w:b/>
                <w:sz w:val="32"/>
                <w:szCs w:val="32"/>
              </w:rPr>
            </w:pPr>
            <w:r>
              <w:rPr>
                <w:rFonts w:ascii="Times New Roman" w:hAnsi="Times New Roman"/>
                <w:b/>
                <w:sz w:val="32"/>
                <w:szCs w:val="32"/>
              </w:rPr>
              <w:lastRenderedPageBreak/>
              <w:t>25</w:t>
            </w:r>
            <w:r w:rsidRPr="00514163">
              <w:rPr>
                <w:rFonts w:ascii="Times New Roman" w:hAnsi="Times New Roman"/>
                <w:b/>
                <w:sz w:val="32"/>
                <w:szCs w:val="32"/>
              </w:rPr>
              <w:t>0 руб</w:t>
            </w:r>
            <w:r>
              <w:rPr>
                <w:rFonts w:ascii="Times New Roman" w:hAnsi="Times New Roman"/>
                <w:b/>
                <w:sz w:val="32"/>
                <w:szCs w:val="32"/>
              </w:rPr>
              <w:t xml:space="preserve"> +</w:t>
            </w:r>
          </w:p>
          <w:p w:rsidR="001E3C1E" w:rsidRDefault="001E3C1E" w:rsidP="00093AAF">
            <w:pPr>
              <w:jc w:val="center"/>
              <w:rPr>
                <w:rFonts w:ascii="Times New Roman" w:hAnsi="Times New Roman"/>
                <w:b/>
              </w:rPr>
            </w:pPr>
          </w:p>
        </w:tc>
        <w:tc>
          <w:tcPr>
            <w:tcW w:w="1842" w:type="dxa"/>
            <w:vAlign w:val="center"/>
          </w:tcPr>
          <w:p w:rsidR="001E3C1E" w:rsidRPr="00764FFD" w:rsidRDefault="001E3C1E" w:rsidP="001E3C1E">
            <w:pPr>
              <w:jc w:val="center"/>
              <w:rPr>
                <w:rFonts w:ascii="Times New Roman" w:hAnsi="Times New Roman" w:cs="Times New Roman"/>
                <w:b/>
                <w:bCs/>
                <w:iCs/>
                <w:color w:val="000000" w:themeColor="text1"/>
                <w:sz w:val="18"/>
                <w:szCs w:val="18"/>
                <w:u w:val="single"/>
              </w:rPr>
            </w:pPr>
            <w:r w:rsidRPr="00764FFD">
              <w:rPr>
                <w:rFonts w:ascii="Times New Roman" w:hAnsi="Times New Roman" w:cs="Times New Roman"/>
                <w:b/>
                <w:bCs/>
                <w:iCs/>
                <w:color w:val="000000" w:themeColor="text1"/>
                <w:sz w:val="18"/>
                <w:szCs w:val="18"/>
                <w:u w:val="single"/>
              </w:rPr>
              <w:t>Программа рекомендована  детям старших классов и взрослым</w:t>
            </w:r>
          </w:p>
          <w:p w:rsidR="001E3C1E" w:rsidRPr="00764FFD" w:rsidRDefault="001E3C1E" w:rsidP="001E3C1E">
            <w:pPr>
              <w:jc w:val="center"/>
              <w:rPr>
                <w:b/>
                <w:bCs/>
                <w:iCs/>
                <w:color w:val="000000" w:themeColor="text1"/>
                <w:sz w:val="16"/>
                <w:szCs w:val="16"/>
                <w:u w:val="single"/>
              </w:rPr>
            </w:pPr>
          </w:p>
        </w:tc>
      </w:tr>
      <w:tr w:rsidR="001E3C1E" w:rsidTr="00412C69">
        <w:trPr>
          <w:trHeight w:val="88"/>
        </w:trPr>
        <w:tc>
          <w:tcPr>
            <w:tcW w:w="6714" w:type="dxa"/>
          </w:tcPr>
          <w:p w:rsidR="001E3C1E" w:rsidRPr="001E6720" w:rsidRDefault="001E3C1E" w:rsidP="001E3C1E">
            <w:pPr>
              <w:pStyle w:val="4"/>
              <w:outlineLvl w:val="3"/>
              <w:rPr>
                <w:b w:val="0"/>
                <w:color w:val="000000" w:themeColor="text1"/>
                <w:sz w:val="22"/>
                <w:szCs w:val="22"/>
              </w:rPr>
            </w:pPr>
            <w:r>
              <w:rPr>
                <w:sz w:val="22"/>
                <w:szCs w:val="22"/>
              </w:rPr>
              <w:lastRenderedPageBreak/>
              <w:t>НОЧНОЙ ПРИЕМ В ЛИДСКОМ ЗАМКЕ -  850 км.</w:t>
            </w:r>
          </w:p>
          <w:p w:rsidR="001E3C1E" w:rsidRDefault="001E3C1E" w:rsidP="001E3C1E">
            <w:pPr>
              <w:pStyle w:val="1"/>
              <w:jc w:val="both"/>
              <w:outlineLvl w:val="0"/>
              <w:rPr>
                <w:b w:val="0"/>
                <w:color w:val="000000" w:themeColor="text1"/>
              </w:rPr>
            </w:pPr>
            <w:r w:rsidRPr="001E6720">
              <w:rPr>
                <w:b w:val="0"/>
                <w:color w:val="000000" w:themeColor="text1"/>
              </w:rPr>
              <w:t>Обзорная экскурсия по Лиде,  обзорная</w:t>
            </w:r>
            <w:r>
              <w:rPr>
                <w:b w:val="0"/>
                <w:color w:val="000000" w:themeColor="text1"/>
              </w:rPr>
              <w:t xml:space="preserve"> анимационная </w:t>
            </w:r>
            <w:r w:rsidRPr="001E6720">
              <w:rPr>
                <w:b w:val="0"/>
                <w:color w:val="000000" w:themeColor="text1"/>
              </w:rPr>
              <w:t xml:space="preserve">экскурсия вокруг </w:t>
            </w:r>
            <w:r>
              <w:rPr>
                <w:b w:val="0"/>
                <w:color w:val="000000" w:themeColor="text1"/>
              </w:rPr>
              <w:t xml:space="preserve">древнего замка, которому более 700 лет. </w:t>
            </w:r>
            <w:r w:rsidRPr="001E6720">
              <w:rPr>
                <w:b w:val="0"/>
                <w:color w:val="000000" w:themeColor="text1"/>
              </w:rPr>
              <w:t xml:space="preserve">Вы </w:t>
            </w:r>
            <w:r>
              <w:rPr>
                <w:b w:val="0"/>
                <w:color w:val="000000" w:themeColor="text1"/>
              </w:rPr>
              <w:t xml:space="preserve">примите участие </w:t>
            </w:r>
            <w:r w:rsidRPr="001E6720">
              <w:rPr>
                <w:b w:val="0"/>
                <w:color w:val="000000" w:themeColor="text1"/>
              </w:rPr>
              <w:t xml:space="preserve">в анимационной программе </w:t>
            </w:r>
            <w:r>
              <w:rPr>
                <w:b w:val="0"/>
                <w:color w:val="000000" w:themeColor="text1"/>
              </w:rPr>
              <w:t xml:space="preserve"> с угощением «Свадьба Ягайлы».</w:t>
            </w:r>
          </w:p>
          <w:p w:rsidR="001E3C1E" w:rsidRDefault="001E3C1E" w:rsidP="001E3C1E">
            <w:pPr>
              <w:pStyle w:val="1"/>
              <w:jc w:val="both"/>
              <w:outlineLvl w:val="0"/>
              <w:rPr>
                <w:b w:val="0"/>
                <w:color w:val="000000" w:themeColor="text1"/>
              </w:rPr>
            </w:pPr>
            <w:r>
              <w:rPr>
                <w:b w:val="0"/>
                <w:color w:val="000000" w:themeColor="text1"/>
              </w:rPr>
              <w:t>Вы посетите комнату пыток…</w:t>
            </w:r>
            <w:r>
              <w:t xml:space="preserve"> </w:t>
            </w:r>
            <w:r w:rsidRPr="001E6720">
              <w:rPr>
                <w:b w:val="0"/>
                <w:color w:val="000000" w:themeColor="text1"/>
              </w:rPr>
              <w:t>Устрашающая экскурсия будет начинаться в Башне Витовта, где посетителей встретит палач с топором. Затем туристов проводят в мрачное подземелье, где выставлено более 50 предметов и орудий, помогавших прод</w:t>
            </w:r>
            <w:r>
              <w:rPr>
                <w:b w:val="0"/>
                <w:color w:val="000000" w:themeColor="text1"/>
              </w:rPr>
              <w:t xml:space="preserve">вигать следствие </w:t>
            </w:r>
            <w:r w:rsidRPr="001E6720">
              <w:rPr>
                <w:b w:val="0"/>
                <w:color w:val="000000" w:themeColor="text1"/>
              </w:rPr>
              <w:t xml:space="preserve"> на территории ВКЛ</w:t>
            </w:r>
            <w:r>
              <w:rPr>
                <w:b w:val="0"/>
                <w:color w:val="000000" w:themeColor="text1"/>
              </w:rPr>
              <w:t>.</w:t>
            </w:r>
          </w:p>
          <w:p w:rsidR="001E3C1E" w:rsidRPr="009E7F2E" w:rsidRDefault="001E3C1E" w:rsidP="001E3C1E">
            <w:pPr>
              <w:rPr>
                <w:lang w:eastAsia="ru-RU"/>
              </w:rPr>
            </w:pPr>
          </w:p>
        </w:tc>
        <w:tc>
          <w:tcPr>
            <w:tcW w:w="2325" w:type="dxa"/>
            <w:gridSpan w:val="2"/>
            <w:vAlign w:val="center"/>
          </w:tcPr>
          <w:p w:rsidR="00093AAF" w:rsidRDefault="00093AAF" w:rsidP="00093AAF">
            <w:pPr>
              <w:jc w:val="center"/>
              <w:rPr>
                <w:rFonts w:ascii="Times New Roman" w:hAnsi="Times New Roman"/>
                <w:b/>
                <w:sz w:val="32"/>
                <w:szCs w:val="32"/>
              </w:rPr>
            </w:pPr>
            <w:r>
              <w:rPr>
                <w:rFonts w:ascii="Times New Roman" w:hAnsi="Times New Roman"/>
                <w:b/>
                <w:sz w:val="32"/>
                <w:szCs w:val="32"/>
              </w:rPr>
              <w:t>25</w:t>
            </w:r>
            <w:r w:rsidRPr="00514163">
              <w:rPr>
                <w:rFonts w:ascii="Times New Roman" w:hAnsi="Times New Roman"/>
                <w:b/>
                <w:sz w:val="32"/>
                <w:szCs w:val="32"/>
              </w:rPr>
              <w:t>0 руб</w:t>
            </w:r>
            <w:r>
              <w:rPr>
                <w:rFonts w:ascii="Times New Roman" w:hAnsi="Times New Roman"/>
                <w:b/>
                <w:sz w:val="32"/>
                <w:szCs w:val="32"/>
              </w:rPr>
              <w:t xml:space="preserve"> +</w:t>
            </w:r>
          </w:p>
          <w:p w:rsidR="00093AAF" w:rsidRDefault="00093AAF" w:rsidP="00093AAF">
            <w:pPr>
              <w:jc w:val="center"/>
              <w:rPr>
                <w:rFonts w:ascii="Times New Roman" w:hAnsi="Times New Roman"/>
                <w:b/>
                <w:i/>
              </w:rPr>
            </w:pPr>
            <w:r>
              <w:rPr>
                <w:rFonts w:ascii="Times New Roman" w:hAnsi="Times New Roman"/>
                <w:b/>
                <w:i/>
              </w:rPr>
              <w:t xml:space="preserve">Входной билет в музей </w:t>
            </w:r>
            <w:r w:rsidR="00412C69">
              <w:rPr>
                <w:rFonts w:ascii="Times New Roman" w:hAnsi="Times New Roman"/>
                <w:b/>
                <w:i/>
              </w:rPr>
              <w:t>–</w:t>
            </w:r>
            <w:r>
              <w:rPr>
                <w:rFonts w:ascii="Times New Roman" w:hAnsi="Times New Roman"/>
                <w:b/>
                <w:i/>
              </w:rPr>
              <w:t xml:space="preserve"> </w:t>
            </w:r>
            <w:r w:rsidR="00412C69">
              <w:rPr>
                <w:rFonts w:ascii="Times New Roman" w:hAnsi="Times New Roman"/>
                <w:b/>
                <w:i/>
              </w:rPr>
              <w:t>3/5</w:t>
            </w:r>
            <w:r>
              <w:rPr>
                <w:rFonts w:ascii="Times New Roman" w:hAnsi="Times New Roman"/>
                <w:b/>
                <w:i/>
              </w:rPr>
              <w:t>руб</w:t>
            </w:r>
          </w:p>
          <w:p w:rsidR="001A11F8" w:rsidRPr="00514163" w:rsidRDefault="00BC7898" w:rsidP="00093AAF">
            <w:pPr>
              <w:jc w:val="center"/>
              <w:rPr>
                <w:rFonts w:ascii="Times New Roman" w:hAnsi="Times New Roman"/>
                <w:b/>
                <w:i/>
              </w:rPr>
            </w:pPr>
            <w:r>
              <w:rPr>
                <w:rFonts w:ascii="Times New Roman" w:hAnsi="Times New Roman"/>
                <w:b/>
                <w:i/>
              </w:rPr>
              <w:t>Ан</w:t>
            </w:r>
            <w:r w:rsidR="001A11F8">
              <w:rPr>
                <w:rFonts w:ascii="Times New Roman" w:hAnsi="Times New Roman"/>
                <w:b/>
                <w:i/>
              </w:rPr>
              <w:t>имация с угощением 200 руб</w:t>
            </w:r>
          </w:p>
          <w:p w:rsidR="001E3C1E" w:rsidRPr="0016268F" w:rsidRDefault="001E3C1E" w:rsidP="001E3C1E">
            <w:pPr>
              <w:jc w:val="center"/>
              <w:rPr>
                <w:rFonts w:ascii="Times New Roman" w:hAnsi="Times New Roman"/>
                <w:b/>
              </w:rPr>
            </w:pPr>
          </w:p>
        </w:tc>
        <w:tc>
          <w:tcPr>
            <w:tcW w:w="1842" w:type="dxa"/>
            <w:vAlign w:val="center"/>
          </w:tcPr>
          <w:p w:rsidR="001E3C1E" w:rsidRPr="007B71B4" w:rsidRDefault="001E3C1E" w:rsidP="001E3C1E">
            <w:pPr>
              <w:jc w:val="center"/>
              <w:rPr>
                <w:rFonts w:ascii="Times New Roman" w:hAnsi="Times New Roman" w:cs="Times New Roman"/>
                <w:b/>
                <w:bCs/>
                <w:iCs/>
                <w:color w:val="000000" w:themeColor="text1"/>
                <w:sz w:val="18"/>
                <w:szCs w:val="18"/>
                <w:u w:val="single"/>
              </w:rPr>
            </w:pPr>
            <w:r w:rsidRPr="007B71B4">
              <w:rPr>
                <w:rFonts w:ascii="Times New Roman" w:hAnsi="Times New Roman" w:cs="Times New Roman"/>
                <w:b/>
                <w:bCs/>
                <w:iCs/>
                <w:color w:val="000000" w:themeColor="text1"/>
                <w:sz w:val="18"/>
                <w:szCs w:val="18"/>
                <w:u w:val="single"/>
              </w:rPr>
              <w:t>Программа рекомендована  лицам старше 18 лет</w:t>
            </w:r>
          </w:p>
          <w:p w:rsidR="001E3C1E" w:rsidRPr="007B71B4" w:rsidRDefault="001E3C1E" w:rsidP="001E3C1E">
            <w:pPr>
              <w:jc w:val="center"/>
              <w:rPr>
                <w:rFonts w:ascii="Times New Roman" w:hAnsi="Times New Roman"/>
                <w:b/>
                <w:sz w:val="16"/>
                <w:szCs w:val="16"/>
              </w:rPr>
            </w:pPr>
          </w:p>
        </w:tc>
      </w:tr>
      <w:tr w:rsidR="001E3C1E" w:rsidTr="00412C69">
        <w:trPr>
          <w:trHeight w:val="88"/>
        </w:trPr>
        <w:tc>
          <w:tcPr>
            <w:tcW w:w="6714" w:type="dxa"/>
          </w:tcPr>
          <w:p w:rsidR="001E3C1E" w:rsidRDefault="001E3C1E" w:rsidP="001E3C1E">
            <w:pPr>
              <w:pStyle w:val="1"/>
              <w:jc w:val="both"/>
              <w:outlineLvl w:val="0"/>
              <w:rPr>
                <w:bCs w:val="0"/>
                <w:color w:val="000000" w:themeColor="text1"/>
                <w:sz w:val="22"/>
                <w:szCs w:val="22"/>
              </w:rPr>
            </w:pPr>
            <w:r>
              <w:rPr>
                <w:sz w:val="22"/>
                <w:szCs w:val="22"/>
              </w:rPr>
              <w:t>МИР-КАРЕЛИЧИ-НОВОГРУДОК - 750 км.</w:t>
            </w:r>
            <w:r w:rsidRPr="009623E0">
              <w:rPr>
                <w:bCs w:val="0"/>
                <w:color w:val="000000" w:themeColor="text1"/>
                <w:sz w:val="22"/>
                <w:szCs w:val="22"/>
              </w:rPr>
              <w:t xml:space="preserve"> </w:t>
            </w:r>
          </w:p>
          <w:p w:rsidR="001E3C1E" w:rsidRDefault="001E3C1E" w:rsidP="001E3C1E">
            <w:pPr>
              <w:pStyle w:val="1"/>
              <w:jc w:val="both"/>
              <w:outlineLvl w:val="0"/>
              <w:rPr>
                <w:bCs w:val="0"/>
                <w:color w:val="000000" w:themeColor="text1"/>
              </w:rPr>
            </w:pPr>
            <w:r>
              <w:rPr>
                <w:bCs w:val="0"/>
                <w:color w:val="000000" w:themeColor="text1"/>
              </w:rPr>
              <w:t xml:space="preserve">НОВИНКА!!!! </w:t>
            </w:r>
          </w:p>
          <w:p w:rsidR="001E3C1E" w:rsidRDefault="001E3C1E" w:rsidP="001E3C1E">
            <w:pPr>
              <w:pStyle w:val="1"/>
              <w:jc w:val="both"/>
              <w:outlineLvl w:val="0"/>
              <w:rPr>
                <w:color w:val="000000" w:themeColor="text1"/>
              </w:rPr>
            </w:pPr>
            <w:r w:rsidRPr="002C154C">
              <w:rPr>
                <w:b w:val="0"/>
                <w:color w:val="000000" w:themeColor="text1"/>
                <w:sz w:val="22"/>
                <w:szCs w:val="22"/>
              </w:rPr>
              <w:t>П</w:t>
            </w:r>
            <w:r w:rsidRPr="002C154C">
              <w:rPr>
                <w:b w:val="0"/>
                <w:color w:val="000000" w:themeColor="text1"/>
              </w:rPr>
              <w:t>осещение Мирского замка – оборонительного укрепления, построенного в XVI веке. Это бывшая резиденция известных в Беларуси магнатских и княжеских родов. Крепость, земляные валы, живописный парк в английском стиле, итальянский сад, пруд, часовня-усыпальница рода Святополк-Мирских. Во время экскурсии по крепости можно будет спуститься в ее мрачные подземелья, осмотреть музейные экспозиции старинного оружия и доспехов, а также подняться по узкой винтовой лестнице на башню.</w:t>
            </w:r>
            <w:r>
              <w:rPr>
                <w:b w:val="0"/>
                <w:color w:val="000000" w:themeColor="text1"/>
              </w:rPr>
              <w:t xml:space="preserve"> Обзорно: Кареличи - восхищают своими живописными видами. </w:t>
            </w:r>
            <w:r w:rsidRPr="00C554A6">
              <w:rPr>
                <w:color w:val="000000" w:themeColor="text1"/>
              </w:rPr>
              <w:t>Новогрудок см. выше.</w:t>
            </w:r>
          </w:p>
          <w:p w:rsidR="001E3C1E" w:rsidRPr="009E7F2E" w:rsidRDefault="001E3C1E" w:rsidP="001E3C1E">
            <w:pPr>
              <w:rPr>
                <w:lang w:eastAsia="ru-RU"/>
              </w:rPr>
            </w:pPr>
          </w:p>
        </w:tc>
        <w:tc>
          <w:tcPr>
            <w:tcW w:w="2325" w:type="dxa"/>
            <w:gridSpan w:val="2"/>
            <w:vAlign w:val="center"/>
          </w:tcPr>
          <w:p w:rsidR="00412C69" w:rsidRDefault="00412C69" w:rsidP="00412C69">
            <w:pPr>
              <w:jc w:val="center"/>
              <w:rPr>
                <w:rFonts w:ascii="Times New Roman" w:hAnsi="Times New Roman"/>
                <w:b/>
                <w:sz w:val="32"/>
                <w:szCs w:val="32"/>
              </w:rPr>
            </w:pPr>
            <w:r>
              <w:rPr>
                <w:rFonts w:ascii="Times New Roman" w:hAnsi="Times New Roman"/>
                <w:b/>
                <w:sz w:val="32"/>
                <w:szCs w:val="32"/>
              </w:rPr>
              <w:t>25</w:t>
            </w:r>
            <w:r w:rsidRPr="00514163">
              <w:rPr>
                <w:rFonts w:ascii="Times New Roman" w:hAnsi="Times New Roman"/>
                <w:b/>
                <w:sz w:val="32"/>
                <w:szCs w:val="32"/>
              </w:rPr>
              <w:t>0 руб</w:t>
            </w:r>
            <w:r>
              <w:rPr>
                <w:rFonts w:ascii="Times New Roman" w:hAnsi="Times New Roman"/>
                <w:b/>
                <w:sz w:val="32"/>
                <w:szCs w:val="32"/>
              </w:rPr>
              <w:t xml:space="preserve"> +</w:t>
            </w:r>
          </w:p>
          <w:p w:rsidR="001E3C1E" w:rsidRPr="0016268F" w:rsidRDefault="001E3C1E" w:rsidP="00412C69">
            <w:pPr>
              <w:jc w:val="center"/>
              <w:rPr>
                <w:rFonts w:ascii="Times New Roman" w:hAnsi="Times New Roman"/>
                <w:b/>
              </w:rPr>
            </w:pPr>
          </w:p>
        </w:tc>
        <w:tc>
          <w:tcPr>
            <w:tcW w:w="1842" w:type="dxa"/>
            <w:vAlign w:val="center"/>
          </w:tcPr>
          <w:p w:rsidR="001E3C1E" w:rsidRPr="007B71B4" w:rsidRDefault="001E3C1E" w:rsidP="001E3C1E">
            <w:pPr>
              <w:jc w:val="center"/>
              <w:rPr>
                <w:rFonts w:ascii="Times New Roman" w:hAnsi="Times New Roman" w:cs="Times New Roman"/>
                <w:b/>
                <w:bCs/>
                <w:iCs/>
                <w:color w:val="000000" w:themeColor="text1"/>
                <w:sz w:val="18"/>
                <w:szCs w:val="18"/>
                <w:u w:val="single"/>
              </w:rPr>
            </w:pPr>
            <w:r w:rsidRPr="007B71B4">
              <w:rPr>
                <w:rFonts w:ascii="Times New Roman" w:hAnsi="Times New Roman" w:cs="Times New Roman"/>
                <w:b/>
                <w:bCs/>
                <w:iCs/>
                <w:color w:val="000000" w:themeColor="text1"/>
                <w:sz w:val="18"/>
                <w:szCs w:val="18"/>
                <w:u w:val="single"/>
              </w:rPr>
              <w:t>Программа рекомендована  детям средних и старших классов и взрослым</w:t>
            </w:r>
          </w:p>
          <w:p w:rsidR="001E3C1E" w:rsidRPr="007B71B4" w:rsidRDefault="001E3C1E" w:rsidP="001E3C1E">
            <w:pPr>
              <w:jc w:val="center"/>
              <w:rPr>
                <w:rFonts w:ascii="Times New Roman" w:hAnsi="Times New Roman"/>
                <w:b/>
                <w:sz w:val="16"/>
                <w:szCs w:val="16"/>
              </w:rPr>
            </w:pPr>
          </w:p>
        </w:tc>
      </w:tr>
      <w:tr w:rsidR="001E3C1E" w:rsidTr="00412C69">
        <w:trPr>
          <w:trHeight w:val="88"/>
        </w:trPr>
        <w:tc>
          <w:tcPr>
            <w:tcW w:w="6714" w:type="dxa"/>
          </w:tcPr>
          <w:p w:rsidR="001E3C1E" w:rsidRDefault="001E3C1E" w:rsidP="001E3C1E">
            <w:pPr>
              <w:pStyle w:val="1"/>
              <w:jc w:val="both"/>
              <w:outlineLvl w:val="0"/>
            </w:pPr>
            <w:r w:rsidRPr="0010455D">
              <w:rPr>
                <w:sz w:val="22"/>
                <w:szCs w:val="22"/>
                <w:u w:val="single"/>
              </w:rPr>
              <w:t>МИР-НЕСВИЖ</w:t>
            </w:r>
            <w:r>
              <w:rPr>
                <w:sz w:val="22"/>
                <w:szCs w:val="22"/>
              </w:rPr>
              <w:t xml:space="preserve"> 700 км</w:t>
            </w:r>
            <w:r>
              <w:t xml:space="preserve"> </w:t>
            </w:r>
          </w:p>
          <w:p w:rsidR="001E3C1E" w:rsidRDefault="001A11F8" w:rsidP="001E3C1E">
            <w:pPr>
              <w:pStyle w:val="1"/>
              <w:jc w:val="both"/>
              <w:outlineLvl w:val="0"/>
              <w:rPr>
                <w:b w:val="0"/>
                <w:bCs w:val="0"/>
                <w:color w:val="auto"/>
              </w:rPr>
            </w:pPr>
            <w:r>
              <w:rPr>
                <w:b w:val="0"/>
                <w:color w:val="000000" w:themeColor="text1"/>
              </w:rPr>
              <w:t>О</w:t>
            </w:r>
            <w:r w:rsidR="001E3C1E">
              <w:rPr>
                <w:b w:val="0"/>
                <w:color w:val="000000" w:themeColor="text1"/>
              </w:rPr>
              <w:t>сновные</w:t>
            </w:r>
            <w:r w:rsidR="001E3C1E" w:rsidRPr="007D2813">
              <w:rPr>
                <w:b w:val="0"/>
                <w:color w:val="000000" w:themeColor="text1"/>
              </w:rPr>
              <w:t xml:space="preserve"> </w:t>
            </w:r>
            <w:r w:rsidR="001E3C1E">
              <w:rPr>
                <w:b w:val="0"/>
                <w:color w:val="000000" w:themeColor="text1"/>
              </w:rPr>
              <w:t>туристические объекты</w:t>
            </w:r>
            <w:r w:rsidR="001E3C1E" w:rsidRPr="007D2813">
              <w:rPr>
                <w:b w:val="0"/>
                <w:color w:val="000000" w:themeColor="text1"/>
              </w:rPr>
              <w:t xml:space="preserve"> Беларуси</w:t>
            </w:r>
            <w:r w:rsidR="001E3C1E">
              <w:rPr>
                <w:b w:val="0"/>
                <w:color w:val="000000" w:themeColor="text1"/>
              </w:rPr>
              <w:t>,</w:t>
            </w:r>
            <w:r w:rsidR="001E3C1E">
              <w:rPr>
                <w:b w:val="0"/>
                <w:bCs w:val="0"/>
                <w:color w:val="auto"/>
              </w:rPr>
              <w:t xml:space="preserve"> тесно связаны с именем </w:t>
            </w:r>
            <w:r w:rsidR="001E3C1E" w:rsidRPr="007D2813">
              <w:rPr>
                <w:b w:val="0"/>
                <w:bCs w:val="0"/>
                <w:color w:val="auto"/>
              </w:rPr>
              <w:t>Радзивилл</w:t>
            </w:r>
            <w:r w:rsidR="001E3C1E">
              <w:rPr>
                <w:b w:val="0"/>
                <w:bCs w:val="0"/>
                <w:color w:val="auto"/>
              </w:rPr>
              <w:t>ов.</w:t>
            </w:r>
            <w:r w:rsidR="001E3C1E" w:rsidRPr="007D2813">
              <w:rPr>
                <w:b w:val="0"/>
                <w:color w:val="000000" w:themeColor="text1"/>
              </w:rPr>
              <w:t xml:space="preserve"> Основа города </w:t>
            </w:r>
            <w:r w:rsidR="001E3C1E">
              <w:rPr>
                <w:b w:val="0"/>
                <w:color w:val="000000" w:themeColor="text1"/>
              </w:rPr>
              <w:t>– дворцово - парковые</w:t>
            </w:r>
            <w:r w:rsidR="001E3C1E" w:rsidRPr="007D2813">
              <w:rPr>
                <w:b w:val="0"/>
                <w:color w:val="000000" w:themeColor="text1"/>
              </w:rPr>
              <w:t xml:space="preserve"> комплекс</w:t>
            </w:r>
            <w:r w:rsidR="001E3C1E">
              <w:rPr>
                <w:b w:val="0"/>
                <w:color w:val="000000" w:themeColor="text1"/>
              </w:rPr>
              <w:t>ы, внесенные</w:t>
            </w:r>
            <w:r w:rsidR="001E3C1E" w:rsidRPr="007D2813">
              <w:rPr>
                <w:b w:val="0"/>
                <w:color w:val="000000" w:themeColor="text1"/>
              </w:rPr>
              <w:t xml:space="preserve"> в список объектов Всемирного наследия ЮНЕСКО. Среди достопримечательностей города выделяются Несвижская ратуша, Слуцкая брама, Фарный костел (1587 - 1593 гг.) с фамильной усыпальницей</w:t>
            </w:r>
            <w:r w:rsidR="001E3C1E">
              <w:t>.</w:t>
            </w:r>
            <w:r w:rsidR="001E3C1E">
              <w:rPr>
                <w:b w:val="0"/>
                <w:bCs w:val="0"/>
                <w:color w:val="auto"/>
              </w:rPr>
              <w:t xml:space="preserve"> </w:t>
            </w:r>
            <w:r w:rsidR="001E3C1E" w:rsidRPr="00202606">
              <w:rPr>
                <w:b w:val="0"/>
                <w:bCs w:val="0"/>
                <w:i/>
                <w:color w:val="auto"/>
              </w:rPr>
              <w:t>Вход.билеты – за доп.плату</w:t>
            </w:r>
            <w:r w:rsidR="001E3C1E">
              <w:rPr>
                <w:b w:val="0"/>
                <w:bCs w:val="0"/>
                <w:color w:val="auto"/>
              </w:rPr>
              <w:t>.</w:t>
            </w:r>
          </w:p>
          <w:p w:rsidR="001E3C1E" w:rsidRPr="00976634" w:rsidRDefault="001E3C1E" w:rsidP="001E3C1E">
            <w:pPr>
              <w:rPr>
                <w:lang w:eastAsia="ru-RU"/>
              </w:rPr>
            </w:pPr>
          </w:p>
        </w:tc>
        <w:tc>
          <w:tcPr>
            <w:tcW w:w="2325" w:type="dxa"/>
            <w:gridSpan w:val="2"/>
            <w:vAlign w:val="center"/>
          </w:tcPr>
          <w:p w:rsidR="00412C69" w:rsidRDefault="00412C69" w:rsidP="00412C69">
            <w:pPr>
              <w:jc w:val="center"/>
              <w:rPr>
                <w:rFonts w:ascii="Times New Roman" w:hAnsi="Times New Roman"/>
                <w:b/>
                <w:sz w:val="32"/>
                <w:szCs w:val="32"/>
              </w:rPr>
            </w:pPr>
            <w:r>
              <w:rPr>
                <w:rFonts w:ascii="Times New Roman" w:hAnsi="Times New Roman"/>
                <w:b/>
                <w:sz w:val="32"/>
                <w:szCs w:val="32"/>
              </w:rPr>
              <w:t>25</w:t>
            </w:r>
            <w:r w:rsidRPr="00514163">
              <w:rPr>
                <w:rFonts w:ascii="Times New Roman" w:hAnsi="Times New Roman"/>
                <w:b/>
                <w:sz w:val="32"/>
                <w:szCs w:val="32"/>
              </w:rPr>
              <w:t>0 руб</w:t>
            </w:r>
            <w:r>
              <w:rPr>
                <w:rFonts w:ascii="Times New Roman" w:hAnsi="Times New Roman"/>
                <w:b/>
                <w:sz w:val="32"/>
                <w:szCs w:val="32"/>
              </w:rPr>
              <w:t xml:space="preserve"> +</w:t>
            </w:r>
          </w:p>
          <w:p w:rsidR="00412C69" w:rsidRPr="00514163" w:rsidRDefault="00412C69" w:rsidP="00412C69">
            <w:pPr>
              <w:jc w:val="center"/>
              <w:rPr>
                <w:rFonts w:ascii="Times New Roman" w:hAnsi="Times New Roman"/>
                <w:b/>
                <w:i/>
              </w:rPr>
            </w:pPr>
            <w:r>
              <w:rPr>
                <w:rFonts w:ascii="Times New Roman" w:hAnsi="Times New Roman"/>
                <w:b/>
                <w:i/>
              </w:rPr>
              <w:t>Входной билет в замок Мир – 6/12руб</w:t>
            </w:r>
          </w:p>
          <w:p w:rsidR="00412C69" w:rsidRPr="00514163" w:rsidRDefault="00412C69" w:rsidP="00412C69">
            <w:pPr>
              <w:jc w:val="center"/>
              <w:rPr>
                <w:rFonts w:ascii="Times New Roman" w:hAnsi="Times New Roman"/>
                <w:b/>
                <w:i/>
              </w:rPr>
            </w:pPr>
            <w:r>
              <w:rPr>
                <w:rFonts w:ascii="Times New Roman" w:hAnsi="Times New Roman"/>
                <w:b/>
                <w:i/>
              </w:rPr>
              <w:t>замок Несвиж – 7/14руб</w:t>
            </w:r>
          </w:p>
          <w:p w:rsidR="001E3C1E" w:rsidRPr="0016268F" w:rsidRDefault="001E3C1E" w:rsidP="001E3C1E">
            <w:pPr>
              <w:jc w:val="center"/>
              <w:rPr>
                <w:rFonts w:ascii="Times New Roman" w:hAnsi="Times New Roman"/>
                <w:b/>
              </w:rPr>
            </w:pPr>
          </w:p>
        </w:tc>
        <w:tc>
          <w:tcPr>
            <w:tcW w:w="1842" w:type="dxa"/>
            <w:vAlign w:val="center"/>
          </w:tcPr>
          <w:p w:rsidR="001E3C1E" w:rsidRPr="007B71B4" w:rsidRDefault="001E3C1E" w:rsidP="001E3C1E">
            <w:pPr>
              <w:jc w:val="center"/>
              <w:rPr>
                <w:rFonts w:ascii="Times New Roman" w:hAnsi="Times New Roman" w:cs="Times New Roman"/>
                <w:b/>
                <w:bCs/>
                <w:iCs/>
                <w:color w:val="000000" w:themeColor="text1"/>
                <w:sz w:val="18"/>
                <w:szCs w:val="18"/>
                <w:u w:val="single"/>
              </w:rPr>
            </w:pPr>
            <w:r w:rsidRPr="007B71B4">
              <w:rPr>
                <w:rFonts w:ascii="Times New Roman" w:hAnsi="Times New Roman" w:cs="Times New Roman"/>
                <w:b/>
                <w:bCs/>
                <w:iCs/>
                <w:color w:val="000000" w:themeColor="text1"/>
                <w:sz w:val="18"/>
                <w:szCs w:val="18"/>
                <w:u w:val="single"/>
              </w:rPr>
              <w:t>Программа рекомендована  детям средних и старших классов и взрослым</w:t>
            </w:r>
          </w:p>
          <w:p w:rsidR="001E3C1E" w:rsidRPr="007B71B4" w:rsidRDefault="001E3C1E" w:rsidP="001E3C1E">
            <w:pPr>
              <w:jc w:val="center"/>
              <w:rPr>
                <w:rFonts w:ascii="Times New Roman" w:hAnsi="Times New Roman"/>
                <w:b/>
                <w:sz w:val="16"/>
                <w:szCs w:val="16"/>
              </w:rPr>
            </w:pPr>
          </w:p>
        </w:tc>
      </w:tr>
      <w:tr w:rsidR="001E3C1E" w:rsidTr="00412C69">
        <w:trPr>
          <w:trHeight w:val="88"/>
        </w:trPr>
        <w:tc>
          <w:tcPr>
            <w:tcW w:w="6714" w:type="dxa"/>
          </w:tcPr>
          <w:p w:rsidR="001E3C1E" w:rsidRPr="006A2CC2" w:rsidRDefault="001E3C1E" w:rsidP="001E3C1E">
            <w:pPr>
              <w:pStyle w:val="1"/>
              <w:jc w:val="both"/>
              <w:outlineLvl w:val="0"/>
              <w:rPr>
                <w:sz w:val="22"/>
                <w:szCs w:val="22"/>
              </w:rPr>
            </w:pPr>
            <w:r>
              <w:rPr>
                <w:sz w:val="22"/>
                <w:szCs w:val="22"/>
              </w:rPr>
              <w:t>Лида</w:t>
            </w:r>
            <w:r w:rsidRPr="006A2CC2">
              <w:rPr>
                <w:sz w:val="22"/>
                <w:szCs w:val="22"/>
              </w:rPr>
              <w:t xml:space="preserve"> – ЖИРОВИЧИ </w:t>
            </w:r>
            <w:r>
              <w:rPr>
                <w:sz w:val="22"/>
                <w:szCs w:val="22"/>
              </w:rPr>
              <w:t>– 900 км.</w:t>
            </w:r>
          </w:p>
          <w:p w:rsidR="001E3C1E" w:rsidRPr="0016268F" w:rsidRDefault="001E3C1E" w:rsidP="001E3C1E">
            <w:pPr>
              <w:jc w:val="both"/>
              <w:rPr>
                <w:rFonts w:ascii="Times New Roman" w:hAnsi="Times New Roman"/>
                <w:sz w:val="20"/>
                <w:szCs w:val="20"/>
                <w:lang w:eastAsia="ru-RU"/>
              </w:rPr>
            </w:pPr>
            <w:r>
              <w:rPr>
                <w:rFonts w:ascii="Times New Roman" w:hAnsi="Times New Roman"/>
                <w:sz w:val="20"/>
                <w:szCs w:val="20"/>
                <w:lang w:eastAsia="ru-RU"/>
              </w:rPr>
              <w:t>Обзорная экскурсия по Лиде, посещение кафедрального собора архангела Михаила, храма Всех Святых, деревянного храма царственных страстотерпцев.</w:t>
            </w:r>
            <w:r w:rsidRPr="0016268F">
              <w:rPr>
                <w:rFonts w:ascii="Times New Roman" w:hAnsi="Times New Roman"/>
                <w:sz w:val="20"/>
                <w:szCs w:val="20"/>
                <w:lang w:eastAsia="ru-RU"/>
              </w:rPr>
              <w:t xml:space="preserve"> Посещение Жировичского </w:t>
            </w:r>
            <w:r>
              <w:rPr>
                <w:rFonts w:ascii="Times New Roman" w:hAnsi="Times New Roman"/>
                <w:sz w:val="20"/>
                <w:szCs w:val="20"/>
                <w:lang w:eastAsia="ru-RU"/>
              </w:rPr>
              <w:t xml:space="preserve">Свято-Успенского </w:t>
            </w:r>
            <w:r w:rsidRPr="0016268F">
              <w:rPr>
                <w:rFonts w:ascii="Times New Roman" w:hAnsi="Times New Roman"/>
                <w:sz w:val="20"/>
                <w:szCs w:val="20"/>
                <w:lang w:eastAsia="ru-RU"/>
              </w:rPr>
              <w:t>монастыря, на территории которого хранится чудотворная икона Жировичской Божьей Матери.</w:t>
            </w:r>
          </w:p>
        </w:tc>
        <w:tc>
          <w:tcPr>
            <w:tcW w:w="2325" w:type="dxa"/>
            <w:gridSpan w:val="2"/>
            <w:vAlign w:val="center"/>
          </w:tcPr>
          <w:p w:rsidR="00412C69" w:rsidRDefault="00412C69" w:rsidP="00412C69">
            <w:pPr>
              <w:jc w:val="center"/>
              <w:rPr>
                <w:rFonts w:ascii="Times New Roman" w:hAnsi="Times New Roman"/>
                <w:b/>
                <w:sz w:val="32"/>
                <w:szCs w:val="32"/>
              </w:rPr>
            </w:pPr>
            <w:r>
              <w:rPr>
                <w:rFonts w:ascii="Times New Roman" w:hAnsi="Times New Roman"/>
                <w:b/>
                <w:sz w:val="32"/>
                <w:szCs w:val="32"/>
              </w:rPr>
              <w:t>25</w:t>
            </w:r>
            <w:r w:rsidRPr="00514163">
              <w:rPr>
                <w:rFonts w:ascii="Times New Roman" w:hAnsi="Times New Roman"/>
                <w:b/>
                <w:sz w:val="32"/>
                <w:szCs w:val="32"/>
              </w:rPr>
              <w:t>0 руб</w:t>
            </w:r>
            <w:r>
              <w:rPr>
                <w:rFonts w:ascii="Times New Roman" w:hAnsi="Times New Roman"/>
                <w:b/>
                <w:sz w:val="32"/>
                <w:szCs w:val="32"/>
              </w:rPr>
              <w:t xml:space="preserve"> +</w:t>
            </w:r>
          </w:p>
          <w:p w:rsidR="00412C69" w:rsidRDefault="00412C69" w:rsidP="00412C69">
            <w:pPr>
              <w:jc w:val="center"/>
              <w:rPr>
                <w:rFonts w:ascii="Times New Roman" w:hAnsi="Times New Roman"/>
                <w:b/>
                <w:i/>
              </w:rPr>
            </w:pPr>
            <w:r w:rsidRPr="00412C69">
              <w:rPr>
                <w:rFonts w:ascii="Times New Roman" w:hAnsi="Times New Roman"/>
                <w:b/>
                <w:i/>
              </w:rPr>
              <w:t xml:space="preserve">Экскурсия с обедом </w:t>
            </w:r>
          </w:p>
          <w:p w:rsidR="001E3C1E" w:rsidRPr="00412C69" w:rsidRDefault="00412C69" w:rsidP="00412C69">
            <w:pPr>
              <w:jc w:val="center"/>
              <w:rPr>
                <w:rFonts w:ascii="Times New Roman" w:hAnsi="Times New Roman"/>
                <w:b/>
                <w:i/>
              </w:rPr>
            </w:pPr>
            <w:r w:rsidRPr="00412C69">
              <w:rPr>
                <w:rFonts w:ascii="Times New Roman" w:hAnsi="Times New Roman"/>
                <w:b/>
                <w:i/>
              </w:rPr>
              <w:t>6 руб 50 коп</w:t>
            </w:r>
          </w:p>
        </w:tc>
        <w:tc>
          <w:tcPr>
            <w:tcW w:w="1842" w:type="dxa"/>
          </w:tcPr>
          <w:p w:rsidR="001E3C1E" w:rsidRPr="00404153" w:rsidRDefault="001E3C1E" w:rsidP="001E3C1E">
            <w:pPr>
              <w:jc w:val="center"/>
              <w:rPr>
                <w:rFonts w:ascii="Times New Roman" w:hAnsi="Times New Roman"/>
                <w:b/>
                <w:sz w:val="20"/>
                <w:szCs w:val="20"/>
                <w:lang w:eastAsia="ru-RU"/>
              </w:rPr>
            </w:pPr>
            <w:r w:rsidRPr="00404153">
              <w:rPr>
                <w:rFonts w:ascii="Times New Roman" w:hAnsi="Times New Roman"/>
                <w:b/>
                <w:sz w:val="20"/>
                <w:szCs w:val="20"/>
                <w:lang w:eastAsia="ru-RU"/>
              </w:rPr>
              <w:t>Программа рекомендована для лиц всех возрастов</w:t>
            </w:r>
          </w:p>
        </w:tc>
      </w:tr>
    </w:tbl>
    <w:p w:rsidR="007159CA" w:rsidRDefault="007159CA">
      <w:pPr>
        <w:rPr>
          <w:rFonts w:ascii="Times New Roman" w:hAnsi="Times New Roman" w:cs="Times New Roman"/>
        </w:rPr>
      </w:pPr>
    </w:p>
    <w:p w:rsidR="003C2DA8" w:rsidRDefault="003C2DA8">
      <w:pPr>
        <w:rPr>
          <w:rFonts w:ascii="Times New Roman" w:hAnsi="Times New Roman" w:cs="Times New Roman"/>
        </w:rPr>
      </w:pPr>
    </w:p>
    <w:p w:rsidR="003C2DA8" w:rsidRDefault="003C2DA8">
      <w:pPr>
        <w:rPr>
          <w:rFonts w:ascii="Times New Roman" w:hAnsi="Times New Roman" w:cs="Times New Roman"/>
        </w:rPr>
      </w:pPr>
    </w:p>
    <w:p w:rsidR="003C2DA8" w:rsidRDefault="003C2DA8">
      <w:pPr>
        <w:rPr>
          <w:rFonts w:ascii="Times New Roman" w:hAnsi="Times New Roman" w:cs="Times New Roman"/>
        </w:rPr>
      </w:pPr>
    </w:p>
    <w:p w:rsidR="003C2DA8" w:rsidRDefault="003C2DA8">
      <w:pPr>
        <w:rPr>
          <w:rFonts w:ascii="Times New Roman" w:hAnsi="Times New Roman" w:cs="Times New Roman"/>
        </w:rPr>
      </w:pPr>
    </w:p>
    <w:p w:rsidR="003C2DA8" w:rsidRDefault="003C2DA8">
      <w:pPr>
        <w:rPr>
          <w:rFonts w:ascii="Times New Roman" w:hAnsi="Times New Roman" w:cs="Times New Roman"/>
        </w:rPr>
      </w:pPr>
    </w:p>
    <w:p w:rsidR="003C2DA8" w:rsidRDefault="003C2DA8">
      <w:pPr>
        <w:rPr>
          <w:rFonts w:ascii="Times New Roman" w:hAnsi="Times New Roman" w:cs="Times New Roman"/>
        </w:rPr>
      </w:pPr>
    </w:p>
    <w:p w:rsidR="003C2DA8" w:rsidRDefault="003C2DA8">
      <w:pPr>
        <w:rPr>
          <w:rFonts w:ascii="Times New Roman" w:hAnsi="Times New Roman" w:cs="Times New Roman"/>
        </w:rPr>
      </w:pPr>
    </w:p>
    <w:p w:rsidR="00C27477" w:rsidRPr="00C27477" w:rsidRDefault="00C27477" w:rsidP="00C27477">
      <w:pPr>
        <w:rPr>
          <w:rFonts w:ascii="Times New Roman" w:hAnsi="Times New Roman" w:cs="Times New Roman"/>
        </w:rPr>
      </w:pPr>
    </w:p>
    <w:sectPr w:rsidR="00C27477" w:rsidRPr="00C27477" w:rsidSect="0096588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1AF7" w:rsidRDefault="00E01AF7" w:rsidP="00965888">
      <w:pPr>
        <w:spacing w:after="0" w:line="240" w:lineRule="auto"/>
      </w:pPr>
      <w:r>
        <w:separator/>
      </w:r>
    </w:p>
  </w:endnote>
  <w:endnote w:type="continuationSeparator" w:id="1">
    <w:p w:rsidR="00E01AF7" w:rsidRDefault="00E01AF7" w:rsidP="009658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1AF7" w:rsidRDefault="00E01AF7" w:rsidP="00965888">
      <w:pPr>
        <w:spacing w:after="0" w:line="240" w:lineRule="auto"/>
      </w:pPr>
      <w:r>
        <w:separator/>
      </w:r>
    </w:p>
  </w:footnote>
  <w:footnote w:type="continuationSeparator" w:id="1">
    <w:p w:rsidR="00E01AF7" w:rsidRDefault="00E01AF7" w:rsidP="009658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7317E"/>
    <w:multiLevelType w:val="hybridMultilevel"/>
    <w:tmpl w:val="102A6AB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127005B2"/>
    <w:multiLevelType w:val="hybridMultilevel"/>
    <w:tmpl w:val="102015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041168"/>
    <w:multiLevelType w:val="multilevel"/>
    <w:tmpl w:val="E9D65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E73313"/>
    <w:multiLevelType w:val="hybridMultilevel"/>
    <w:tmpl w:val="37ECA668"/>
    <w:lvl w:ilvl="0" w:tplc="04190001">
      <w:start w:val="1"/>
      <w:numFmt w:val="bullet"/>
      <w:lvlText w:val=""/>
      <w:lvlJc w:val="left"/>
      <w:pPr>
        <w:tabs>
          <w:tab w:val="num" w:pos="2640"/>
        </w:tabs>
        <w:ind w:left="2640" w:hanging="360"/>
      </w:pPr>
      <w:rPr>
        <w:rFonts w:ascii="Symbol" w:hAnsi="Symbol" w:hint="default"/>
      </w:rPr>
    </w:lvl>
    <w:lvl w:ilvl="1" w:tplc="04190003" w:tentative="1">
      <w:start w:val="1"/>
      <w:numFmt w:val="bullet"/>
      <w:lvlText w:val="o"/>
      <w:lvlJc w:val="left"/>
      <w:pPr>
        <w:tabs>
          <w:tab w:val="num" w:pos="3360"/>
        </w:tabs>
        <w:ind w:left="3360" w:hanging="360"/>
      </w:pPr>
      <w:rPr>
        <w:rFonts w:ascii="Courier New" w:hAnsi="Courier New" w:cs="Courier New" w:hint="default"/>
      </w:rPr>
    </w:lvl>
    <w:lvl w:ilvl="2" w:tplc="04190005" w:tentative="1">
      <w:start w:val="1"/>
      <w:numFmt w:val="bullet"/>
      <w:lvlText w:val=""/>
      <w:lvlJc w:val="left"/>
      <w:pPr>
        <w:tabs>
          <w:tab w:val="num" w:pos="4080"/>
        </w:tabs>
        <w:ind w:left="4080" w:hanging="360"/>
      </w:pPr>
      <w:rPr>
        <w:rFonts w:ascii="Wingdings" w:hAnsi="Wingdings" w:hint="default"/>
      </w:rPr>
    </w:lvl>
    <w:lvl w:ilvl="3" w:tplc="04190001" w:tentative="1">
      <w:start w:val="1"/>
      <w:numFmt w:val="bullet"/>
      <w:lvlText w:val=""/>
      <w:lvlJc w:val="left"/>
      <w:pPr>
        <w:tabs>
          <w:tab w:val="num" w:pos="4800"/>
        </w:tabs>
        <w:ind w:left="4800" w:hanging="360"/>
      </w:pPr>
      <w:rPr>
        <w:rFonts w:ascii="Symbol" w:hAnsi="Symbol" w:hint="default"/>
      </w:rPr>
    </w:lvl>
    <w:lvl w:ilvl="4" w:tplc="04190003" w:tentative="1">
      <w:start w:val="1"/>
      <w:numFmt w:val="bullet"/>
      <w:lvlText w:val="o"/>
      <w:lvlJc w:val="left"/>
      <w:pPr>
        <w:tabs>
          <w:tab w:val="num" w:pos="5520"/>
        </w:tabs>
        <w:ind w:left="5520" w:hanging="360"/>
      </w:pPr>
      <w:rPr>
        <w:rFonts w:ascii="Courier New" w:hAnsi="Courier New" w:cs="Courier New" w:hint="default"/>
      </w:rPr>
    </w:lvl>
    <w:lvl w:ilvl="5" w:tplc="04190005" w:tentative="1">
      <w:start w:val="1"/>
      <w:numFmt w:val="bullet"/>
      <w:lvlText w:val=""/>
      <w:lvlJc w:val="left"/>
      <w:pPr>
        <w:tabs>
          <w:tab w:val="num" w:pos="6240"/>
        </w:tabs>
        <w:ind w:left="6240" w:hanging="360"/>
      </w:pPr>
      <w:rPr>
        <w:rFonts w:ascii="Wingdings" w:hAnsi="Wingdings" w:hint="default"/>
      </w:rPr>
    </w:lvl>
    <w:lvl w:ilvl="6" w:tplc="04190001" w:tentative="1">
      <w:start w:val="1"/>
      <w:numFmt w:val="bullet"/>
      <w:lvlText w:val=""/>
      <w:lvlJc w:val="left"/>
      <w:pPr>
        <w:tabs>
          <w:tab w:val="num" w:pos="6960"/>
        </w:tabs>
        <w:ind w:left="6960" w:hanging="360"/>
      </w:pPr>
      <w:rPr>
        <w:rFonts w:ascii="Symbol" w:hAnsi="Symbol" w:hint="default"/>
      </w:rPr>
    </w:lvl>
    <w:lvl w:ilvl="7" w:tplc="04190003" w:tentative="1">
      <w:start w:val="1"/>
      <w:numFmt w:val="bullet"/>
      <w:lvlText w:val="o"/>
      <w:lvlJc w:val="left"/>
      <w:pPr>
        <w:tabs>
          <w:tab w:val="num" w:pos="7680"/>
        </w:tabs>
        <w:ind w:left="7680" w:hanging="360"/>
      </w:pPr>
      <w:rPr>
        <w:rFonts w:ascii="Courier New" w:hAnsi="Courier New" w:cs="Courier New" w:hint="default"/>
      </w:rPr>
    </w:lvl>
    <w:lvl w:ilvl="8" w:tplc="04190005" w:tentative="1">
      <w:start w:val="1"/>
      <w:numFmt w:val="bullet"/>
      <w:lvlText w:val=""/>
      <w:lvlJc w:val="left"/>
      <w:pPr>
        <w:tabs>
          <w:tab w:val="num" w:pos="8400"/>
        </w:tabs>
        <w:ind w:left="840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965888"/>
    <w:rsid w:val="00001F79"/>
    <w:rsid w:val="00001F8C"/>
    <w:rsid w:val="00003171"/>
    <w:rsid w:val="00006475"/>
    <w:rsid w:val="00006995"/>
    <w:rsid w:val="00007756"/>
    <w:rsid w:val="0001141E"/>
    <w:rsid w:val="00012D64"/>
    <w:rsid w:val="000159A3"/>
    <w:rsid w:val="00017B3A"/>
    <w:rsid w:val="00024015"/>
    <w:rsid w:val="00025C43"/>
    <w:rsid w:val="00026E26"/>
    <w:rsid w:val="00031676"/>
    <w:rsid w:val="00031AC8"/>
    <w:rsid w:val="00031BBE"/>
    <w:rsid w:val="00033099"/>
    <w:rsid w:val="00033DC8"/>
    <w:rsid w:val="0003518D"/>
    <w:rsid w:val="00035306"/>
    <w:rsid w:val="00035879"/>
    <w:rsid w:val="00036590"/>
    <w:rsid w:val="00041704"/>
    <w:rsid w:val="00042B39"/>
    <w:rsid w:val="000432E2"/>
    <w:rsid w:val="00044ABD"/>
    <w:rsid w:val="00045C84"/>
    <w:rsid w:val="00050382"/>
    <w:rsid w:val="00055500"/>
    <w:rsid w:val="00056D35"/>
    <w:rsid w:val="00056FD9"/>
    <w:rsid w:val="00063B51"/>
    <w:rsid w:val="0006597B"/>
    <w:rsid w:val="000674F1"/>
    <w:rsid w:val="0007108A"/>
    <w:rsid w:val="00071858"/>
    <w:rsid w:val="00074827"/>
    <w:rsid w:val="00074B97"/>
    <w:rsid w:val="0007686E"/>
    <w:rsid w:val="00076BF0"/>
    <w:rsid w:val="00083578"/>
    <w:rsid w:val="00084599"/>
    <w:rsid w:val="000845B7"/>
    <w:rsid w:val="00085467"/>
    <w:rsid w:val="000858D8"/>
    <w:rsid w:val="000864D2"/>
    <w:rsid w:val="0008719B"/>
    <w:rsid w:val="000901DC"/>
    <w:rsid w:val="0009041B"/>
    <w:rsid w:val="000905D4"/>
    <w:rsid w:val="000915D5"/>
    <w:rsid w:val="000922F2"/>
    <w:rsid w:val="00092D79"/>
    <w:rsid w:val="00093AAF"/>
    <w:rsid w:val="00094C6E"/>
    <w:rsid w:val="000A35BF"/>
    <w:rsid w:val="000A48CF"/>
    <w:rsid w:val="000A626A"/>
    <w:rsid w:val="000A76D7"/>
    <w:rsid w:val="000A780D"/>
    <w:rsid w:val="000B1C61"/>
    <w:rsid w:val="000B1DF6"/>
    <w:rsid w:val="000B2B5E"/>
    <w:rsid w:val="000B6481"/>
    <w:rsid w:val="000B6739"/>
    <w:rsid w:val="000B70E5"/>
    <w:rsid w:val="000B78D0"/>
    <w:rsid w:val="000C1394"/>
    <w:rsid w:val="000C2E5A"/>
    <w:rsid w:val="000C4669"/>
    <w:rsid w:val="000C4680"/>
    <w:rsid w:val="000C52F9"/>
    <w:rsid w:val="000D13FB"/>
    <w:rsid w:val="000D1BB1"/>
    <w:rsid w:val="000D2063"/>
    <w:rsid w:val="000D2BA3"/>
    <w:rsid w:val="000D4ED0"/>
    <w:rsid w:val="000D51F1"/>
    <w:rsid w:val="000D547D"/>
    <w:rsid w:val="000D5AD4"/>
    <w:rsid w:val="000D5C1C"/>
    <w:rsid w:val="000E23C7"/>
    <w:rsid w:val="000E52B0"/>
    <w:rsid w:val="000E5F3C"/>
    <w:rsid w:val="000E7637"/>
    <w:rsid w:val="000E768E"/>
    <w:rsid w:val="000E78B6"/>
    <w:rsid w:val="000F032F"/>
    <w:rsid w:val="000F4DBF"/>
    <w:rsid w:val="000F635D"/>
    <w:rsid w:val="000F637B"/>
    <w:rsid w:val="00100D5B"/>
    <w:rsid w:val="00104090"/>
    <w:rsid w:val="00106409"/>
    <w:rsid w:val="00107556"/>
    <w:rsid w:val="00110551"/>
    <w:rsid w:val="00110686"/>
    <w:rsid w:val="00110C20"/>
    <w:rsid w:val="00114E2D"/>
    <w:rsid w:val="0011520F"/>
    <w:rsid w:val="001158E5"/>
    <w:rsid w:val="00116B9F"/>
    <w:rsid w:val="0011740B"/>
    <w:rsid w:val="00117B5D"/>
    <w:rsid w:val="001227EB"/>
    <w:rsid w:val="00122893"/>
    <w:rsid w:val="00125EDF"/>
    <w:rsid w:val="00126126"/>
    <w:rsid w:val="00127900"/>
    <w:rsid w:val="0013090E"/>
    <w:rsid w:val="0013149D"/>
    <w:rsid w:val="00131869"/>
    <w:rsid w:val="00135F68"/>
    <w:rsid w:val="001405CD"/>
    <w:rsid w:val="00141878"/>
    <w:rsid w:val="00145F1E"/>
    <w:rsid w:val="00146A9F"/>
    <w:rsid w:val="001524D2"/>
    <w:rsid w:val="00152D5D"/>
    <w:rsid w:val="001534C3"/>
    <w:rsid w:val="00154398"/>
    <w:rsid w:val="00154D9E"/>
    <w:rsid w:val="0015549B"/>
    <w:rsid w:val="00161AE5"/>
    <w:rsid w:val="00162700"/>
    <w:rsid w:val="00162CF3"/>
    <w:rsid w:val="0016315B"/>
    <w:rsid w:val="0016459F"/>
    <w:rsid w:val="00165092"/>
    <w:rsid w:val="00167137"/>
    <w:rsid w:val="00167F3B"/>
    <w:rsid w:val="0017085D"/>
    <w:rsid w:val="00170D5A"/>
    <w:rsid w:val="001720F1"/>
    <w:rsid w:val="00172600"/>
    <w:rsid w:val="001744C2"/>
    <w:rsid w:val="00174BAB"/>
    <w:rsid w:val="00174BD3"/>
    <w:rsid w:val="00175A0C"/>
    <w:rsid w:val="00177649"/>
    <w:rsid w:val="001820AC"/>
    <w:rsid w:val="001824DA"/>
    <w:rsid w:val="00183355"/>
    <w:rsid w:val="00183B84"/>
    <w:rsid w:val="00183DB0"/>
    <w:rsid w:val="00184008"/>
    <w:rsid w:val="00184142"/>
    <w:rsid w:val="0018792B"/>
    <w:rsid w:val="00192292"/>
    <w:rsid w:val="001924A5"/>
    <w:rsid w:val="00194CDD"/>
    <w:rsid w:val="00195C58"/>
    <w:rsid w:val="001A051B"/>
    <w:rsid w:val="001A095C"/>
    <w:rsid w:val="001A11F8"/>
    <w:rsid w:val="001A1FF1"/>
    <w:rsid w:val="001A3B76"/>
    <w:rsid w:val="001A711F"/>
    <w:rsid w:val="001A7BC1"/>
    <w:rsid w:val="001B11EC"/>
    <w:rsid w:val="001B1E95"/>
    <w:rsid w:val="001B3A55"/>
    <w:rsid w:val="001B3BD8"/>
    <w:rsid w:val="001B5B4C"/>
    <w:rsid w:val="001B6490"/>
    <w:rsid w:val="001B6EFD"/>
    <w:rsid w:val="001B764A"/>
    <w:rsid w:val="001C0CF4"/>
    <w:rsid w:val="001C47A9"/>
    <w:rsid w:val="001C5E76"/>
    <w:rsid w:val="001D1003"/>
    <w:rsid w:val="001D1232"/>
    <w:rsid w:val="001D13D7"/>
    <w:rsid w:val="001D214B"/>
    <w:rsid w:val="001D246E"/>
    <w:rsid w:val="001D3581"/>
    <w:rsid w:val="001D360A"/>
    <w:rsid w:val="001D4396"/>
    <w:rsid w:val="001D4A7F"/>
    <w:rsid w:val="001D4B02"/>
    <w:rsid w:val="001D534D"/>
    <w:rsid w:val="001D55FB"/>
    <w:rsid w:val="001D56E8"/>
    <w:rsid w:val="001D7017"/>
    <w:rsid w:val="001E196F"/>
    <w:rsid w:val="001E260F"/>
    <w:rsid w:val="001E2619"/>
    <w:rsid w:val="001E2D4E"/>
    <w:rsid w:val="001E327F"/>
    <w:rsid w:val="001E3C1E"/>
    <w:rsid w:val="001E66EA"/>
    <w:rsid w:val="001E688C"/>
    <w:rsid w:val="001F025D"/>
    <w:rsid w:val="001F0326"/>
    <w:rsid w:val="001F09D5"/>
    <w:rsid w:val="001F0B7D"/>
    <w:rsid w:val="001F2118"/>
    <w:rsid w:val="001F2500"/>
    <w:rsid w:val="001F4CC5"/>
    <w:rsid w:val="001F5521"/>
    <w:rsid w:val="001F6CF8"/>
    <w:rsid w:val="00202606"/>
    <w:rsid w:val="00202FBB"/>
    <w:rsid w:val="00203712"/>
    <w:rsid w:val="0020461E"/>
    <w:rsid w:val="00211234"/>
    <w:rsid w:val="00211D55"/>
    <w:rsid w:val="00214D4C"/>
    <w:rsid w:val="00214D7D"/>
    <w:rsid w:val="002159A6"/>
    <w:rsid w:val="00220046"/>
    <w:rsid w:val="00220100"/>
    <w:rsid w:val="0022222B"/>
    <w:rsid w:val="00222397"/>
    <w:rsid w:val="002259F3"/>
    <w:rsid w:val="00225FAC"/>
    <w:rsid w:val="00226276"/>
    <w:rsid w:val="002303AD"/>
    <w:rsid w:val="002303C2"/>
    <w:rsid w:val="00230E78"/>
    <w:rsid w:val="00233A99"/>
    <w:rsid w:val="00235CC7"/>
    <w:rsid w:val="00235D4F"/>
    <w:rsid w:val="00241C2E"/>
    <w:rsid w:val="002431EA"/>
    <w:rsid w:val="002446D0"/>
    <w:rsid w:val="0024498A"/>
    <w:rsid w:val="00246CC4"/>
    <w:rsid w:val="00247189"/>
    <w:rsid w:val="002474C8"/>
    <w:rsid w:val="00252517"/>
    <w:rsid w:val="0025459D"/>
    <w:rsid w:val="00254E97"/>
    <w:rsid w:val="00256A5F"/>
    <w:rsid w:val="002576BC"/>
    <w:rsid w:val="00261EA6"/>
    <w:rsid w:val="002626A0"/>
    <w:rsid w:val="00263832"/>
    <w:rsid w:val="00263DA3"/>
    <w:rsid w:val="002649D6"/>
    <w:rsid w:val="00265CDB"/>
    <w:rsid w:val="00271137"/>
    <w:rsid w:val="00273B22"/>
    <w:rsid w:val="00273F0B"/>
    <w:rsid w:val="002774D6"/>
    <w:rsid w:val="0027780C"/>
    <w:rsid w:val="00277AB1"/>
    <w:rsid w:val="0028007C"/>
    <w:rsid w:val="00280D38"/>
    <w:rsid w:val="002811EB"/>
    <w:rsid w:val="00283652"/>
    <w:rsid w:val="002837C2"/>
    <w:rsid w:val="0028438E"/>
    <w:rsid w:val="002857E1"/>
    <w:rsid w:val="00293316"/>
    <w:rsid w:val="0029361B"/>
    <w:rsid w:val="00293749"/>
    <w:rsid w:val="00293FE5"/>
    <w:rsid w:val="00294510"/>
    <w:rsid w:val="002948DC"/>
    <w:rsid w:val="00295C6F"/>
    <w:rsid w:val="002A0909"/>
    <w:rsid w:val="002A0CF3"/>
    <w:rsid w:val="002A2D48"/>
    <w:rsid w:val="002A3E58"/>
    <w:rsid w:val="002A4E14"/>
    <w:rsid w:val="002A55AB"/>
    <w:rsid w:val="002A6616"/>
    <w:rsid w:val="002B1520"/>
    <w:rsid w:val="002B275C"/>
    <w:rsid w:val="002B2969"/>
    <w:rsid w:val="002B521A"/>
    <w:rsid w:val="002B5F09"/>
    <w:rsid w:val="002B6812"/>
    <w:rsid w:val="002B7715"/>
    <w:rsid w:val="002C438F"/>
    <w:rsid w:val="002C5D02"/>
    <w:rsid w:val="002C7691"/>
    <w:rsid w:val="002C7D77"/>
    <w:rsid w:val="002D0700"/>
    <w:rsid w:val="002D0741"/>
    <w:rsid w:val="002D2039"/>
    <w:rsid w:val="002D3053"/>
    <w:rsid w:val="002D322D"/>
    <w:rsid w:val="002D34F4"/>
    <w:rsid w:val="002D4E08"/>
    <w:rsid w:val="002D4F72"/>
    <w:rsid w:val="002D6CC5"/>
    <w:rsid w:val="002E362D"/>
    <w:rsid w:val="002E485F"/>
    <w:rsid w:val="002E48DB"/>
    <w:rsid w:val="002E58E1"/>
    <w:rsid w:val="002E5C0A"/>
    <w:rsid w:val="002E66AB"/>
    <w:rsid w:val="002F1088"/>
    <w:rsid w:val="002F3FBF"/>
    <w:rsid w:val="002F44C2"/>
    <w:rsid w:val="002F4C27"/>
    <w:rsid w:val="002F6328"/>
    <w:rsid w:val="003039A1"/>
    <w:rsid w:val="00304B4C"/>
    <w:rsid w:val="00305E59"/>
    <w:rsid w:val="003061DE"/>
    <w:rsid w:val="003066B2"/>
    <w:rsid w:val="00307201"/>
    <w:rsid w:val="003105A2"/>
    <w:rsid w:val="003118C6"/>
    <w:rsid w:val="00314DFB"/>
    <w:rsid w:val="00316715"/>
    <w:rsid w:val="00316D53"/>
    <w:rsid w:val="003203A1"/>
    <w:rsid w:val="003206CF"/>
    <w:rsid w:val="00323FCC"/>
    <w:rsid w:val="003272C2"/>
    <w:rsid w:val="003309F2"/>
    <w:rsid w:val="003322A2"/>
    <w:rsid w:val="003330A0"/>
    <w:rsid w:val="00333857"/>
    <w:rsid w:val="003347BB"/>
    <w:rsid w:val="0033506D"/>
    <w:rsid w:val="0033644C"/>
    <w:rsid w:val="0033751C"/>
    <w:rsid w:val="00337B8D"/>
    <w:rsid w:val="00340570"/>
    <w:rsid w:val="003407A2"/>
    <w:rsid w:val="0034211A"/>
    <w:rsid w:val="00342321"/>
    <w:rsid w:val="003426C0"/>
    <w:rsid w:val="00342EA4"/>
    <w:rsid w:val="00343EDF"/>
    <w:rsid w:val="00343EEE"/>
    <w:rsid w:val="00343F5F"/>
    <w:rsid w:val="00344040"/>
    <w:rsid w:val="003441BF"/>
    <w:rsid w:val="00345111"/>
    <w:rsid w:val="0034514C"/>
    <w:rsid w:val="00345F2B"/>
    <w:rsid w:val="003476AD"/>
    <w:rsid w:val="00347DC7"/>
    <w:rsid w:val="00351D93"/>
    <w:rsid w:val="0035313C"/>
    <w:rsid w:val="003531DD"/>
    <w:rsid w:val="0035393A"/>
    <w:rsid w:val="00355BF4"/>
    <w:rsid w:val="003562C8"/>
    <w:rsid w:val="003569A8"/>
    <w:rsid w:val="00356BAC"/>
    <w:rsid w:val="00357A98"/>
    <w:rsid w:val="003612F2"/>
    <w:rsid w:val="0036276A"/>
    <w:rsid w:val="003627F4"/>
    <w:rsid w:val="00362A0A"/>
    <w:rsid w:val="003639A4"/>
    <w:rsid w:val="003652E3"/>
    <w:rsid w:val="003663F8"/>
    <w:rsid w:val="003672F5"/>
    <w:rsid w:val="00367C80"/>
    <w:rsid w:val="00371886"/>
    <w:rsid w:val="00375489"/>
    <w:rsid w:val="003756F7"/>
    <w:rsid w:val="0038047E"/>
    <w:rsid w:val="00380605"/>
    <w:rsid w:val="00380BD2"/>
    <w:rsid w:val="00380EBF"/>
    <w:rsid w:val="00382FAE"/>
    <w:rsid w:val="003862B0"/>
    <w:rsid w:val="003873D4"/>
    <w:rsid w:val="00394AB5"/>
    <w:rsid w:val="00394FDD"/>
    <w:rsid w:val="00395397"/>
    <w:rsid w:val="003955C7"/>
    <w:rsid w:val="0039647C"/>
    <w:rsid w:val="003978C7"/>
    <w:rsid w:val="00397F74"/>
    <w:rsid w:val="003A01E7"/>
    <w:rsid w:val="003A114C"/>
    <w:rsid w:val="003A2E67"/>
    <w:rsid w:val="003A4162"/>
    <w:rsid w:val="003A4C9F"/>
    <w:rsid w:val="003B03AB"/>
    <w:rsid w:val="003B0D1B"/>
    <w:rsid w:val="003B0FFF"/>
    <w:rsid w:val="003B567E"/>
    <w:rsid w:val="003B5B08"/>
    <w:rsid w:val="003B6B81"/>
    <w:rsid w:val="003B7073"/>
    <w:rsid w:val="003B7505"/>
    <w:rsid w:val="003C0185"/>
    <w:rsid w:val="003C1168"/>
    <w:rsid w:val="003C1AC2"/>
    <w:rsid w:val="003C2597"/>
    <w:rsid w:val="003C2DA8"/>
    <w:rsid w:val="003C3702"/>
    <w:rsid w:val="003C3F2D"/>
    <w:rsid w:val="003C6CE6"/>
    <w:rsid w:val="003D0A57"/>
    <w:rsid w:val="003D2507"/>
    <w:rsid w:val="003D3BE1"/>
    <w:rsid w:val="003D5718"/>
    <w:rsid w:val="003D747B"/>
    <w:rsid w:val="003E138B"/>
    <w:rsid w:val="003E1768"/>
    <w:rsid w:val="003E1BC0"/>
    <w:rsid w:val="003E3182"/>
    <w:rsid w:val="003E3B02"/>
    <w:rsid w:val="003E55EC"/>
    <w:rsid w:val="003E6153"/>
    <w:rsid w:val="003E7593"/>
    <w:rsid w:val="003E7F2F"/>
    <w:rsid w:val="003F066F"/>
    <w:rsid w:val="003F3487"/>
    <w:rsid w:val="003F4824"/>
    <w:rsid w:val="003F6326"/>
    <w:rsid w:val="003F66D2"/>
    <w:rsid w:val="00401CD9"/>
    <w:rsid w:val="004039C1"/>
    <w:rsid w:val="00404153"/>
    <w:rsid w:val="00404221"/>
    <w:rsid w:val="00404DA9"/>
    <w:rsid w:val="00406819"/>
    <w:rsid w:val="00406DC2"/>
    <w:rsid w:val="004118B6"/>
    <w:rsid w:val="00412C69"/>
    <w:rsid w:val="00414149"/>
    <w:rsid w:val="00414C88"/>
    <w:rsid w:val="00415090"/>
    <w:rsid w:val="00424D2E"/>
    <w:rsid w:val="00425676"/>
    <w:rsid w:val="00425962"/>
    <w:rsid w:val="00425FED"/>
    <w:rsid w:val="00426E61"/>
    <w:rsid w:val="00427249"/>
    <w:rsid w:val="0043075B"/>
    <w:rsid w:val="0043107A"/>
    <w:rsid w:val="00432031"/>
    <w:rsid w:val="00434835"/>
    <w:rsid w:val="00437AD4"/>
    <w:rsid w:val="004437D8"/>
    <w:rsid w:val="00445EFD"/>
    <w:rsid w:val="00450C5B"/>
    <w:rsid w:val="00450DEF"/>
    <w:rsid w:val="00452168"/>
    <w:rsid w:val="00452C34"/>
    <w:rsid w:val="004531C1"/>
    <w:rsid w:val="0045691C"/>
    <w:rsid w:val="00456ACD"/>
    <w:rsid w:val="00456AF1"/>
    <w:rsid w:val="00456D42"/>
    <w:rsid w:val="00457983"/>
    <w:rsid w:val="004611AE"/>
    <w:rsid w:val="004618E0"/>
    <w:rsid w:val="00461EEA"/>
    <w:rsid w:val="00462921"/>
    <w:rsid w:val="00463F1D"/>
    <w:rsid w:val="0046406F"/>
    <w:rsid w:val="004648A6"/>
    <w:rsid w:val="00465022"/>
    <w:rsid w:val="00471E0A"/>
    <w:rsid w:val="00471F51"/>
    <w:rsid w:val="00472983"/>
    <w:rsid w:val="00473140"/>
    <w:rsid w:val="00476C61"/>
    <w:rsid w:val="00480344"/>
    <w:rsid w:val="004813A2"/>
    <w:rsid w:val="00482057"/>
    <w:rsid w:val="00484848"/>
    <w:rsid w:val="00484C3A"/>
    <w:rsid w:val="00485015"/>
    <w:rsid w:val="004904B2"/>
    <w:rsid w:val="004942FB"/>
    <w:rsid w:val="0049435B"/>
    <w:rsid w:val="0049446B"/>
    <w:rsid w:val="00494BBF"/>
    <w:rsid w:val="004954AB"/>
    <w:rsid w:val="004956B4"/>
    <w:rsid w:val="004A2E08"/>
    <w:rsid w:val="004A3BDA"/>
    <w:rsid w:val="004A488C"/>
    <w:rsid w:val="004A7009"/>
    <w:rsid w:val="004A7457"/>
    <w:rsid w:val="004A7B40"/>
    <w:rsid w:val="004B2631"/>
    <w:rsid w:val="004B3331"/>
    <w:rsid w:val="004B3BCB"/>
    <w:rsid w:val="004B5928"/>
    <w:rsid w:val="004B59B3"/>
    <w:rsid w:val="004B6758"/>
    <w:rsid w:val="004B6D3D"/>
    <w:rsid w:val="004C057E"/>
    <w:rsid w:val="004C11F4"/>
    <w:rsid w:val="004C7916"/>
    <w:rsid w:val="004D01B9"/>
    <w:rsid w:val="004D1E92"/>
    <w:rsid w:val="004D52C3"/>
    <w:rsid w:val="004D735C"/>
    <w:rsid w:val="004E4331"/>
    <w:rsid w:val="004E4B62"/>
    <w:rsid w:val="004E585B"/>
    <w:rsid w:val="004E5971"/>
    <w:rsid w:val="004E6738"/>
    <w:rsid w:val="004E7F52"/>
    <w:rsid w:val="004F0820"/>
    <w:rsid w:val="004F3259"/>
    <w:rsid w:val="004F43F7"/>
    <w:rsid w:val="004F55CA"/>
    <w:rsid w:val="004F78FA"/>
    <w:rsid w:val="005038DD"/>
    <w:rsid w:val="005044F6"/>
    <w:rsid w:val="00504F3F"/>
    <w:rsid w:val="005053D4"/>
    <w:rsid w:val="005053F6"/>
    <w:rsid w:val="005066EF"/>
    <w:rsid w:val="00510E1D"/>
    <w:rsid w:val="00514163"/>
    <w:rsid w:val="0051476C"/>
    <w:rsid w:val="00514EEF"/>
    <w:rsid w:val="00515BE7"/>
    <w:rsid w:val="00517AB4"/>
    <w:rsid w:val="00517F6B"/>
    <w:rsid w:val="005211F8"/>
    <w:rsid w:val="005219D3"/>
    <w:rsid w:val="0052271C"/>
    <w:rsid w:val="00523942"/>
    <w:rsid w:val="00523D26"/>
    <w:rsid w:val="00527340"/>
    <w:rsid w:val="0053098A"/>
    <w:rsid w:val="00530EEE"/>
    <w:rsid w:val="00531C7D"/>
    <w:rsid w:val="00531DE0"/>
    <w:rsid w:val="005321EE"/>
    <w:rsid w:val="00532D02"/>
    <w:rsid w:val="0053302C"/>
    <w:rsid w:val="00535DE9"/>
    <w:rsid w:val="00536562"/>
    <w:rsid w:val="00537514"/>
    <w:rsid w:val="00541CB9"/>
    <w:rsid w:val="005421D5"/>
    <w:rsid w:val="005428F7"/>
    <w:rsid w:val="00542C00"/>
    <w:rsid w:val="00544499"/>
    <w:rsid w:val="005455F8"/>
    <w:rsid w:val="005456CD"/>
    <w:rsid w:val="00545E3E"/>
    <w:rsid w:val="00550BE2"/>
    <w:rsid w:val="005510AF"/>
    <w:rsid w:val="00551C5B"/>
    <w:rsid w:val="00551F32"/>
    <w:rsid w:val="005527BA"/>
    <w:rsid w:val="00554E7A"/>
    <w:rsid w:val="00560330"/>
    <w:rsid w:val="00560439"/>
    <w:rsid w:val="005606D7"/>
    <w:rsid w:val="005671AD"/>
    <w:rsid w:val="00574892"/>
    <w:rsid w:val="00574A9C"/>
    <w:rsid w:val="00574EC2"/>
    <w:rsid w:val="00575D9A"/>
    <w:rsid w:val="00581A6A"/>
    <w:rsid w:val="00586DD3"/>
    <w:rsid w:val="00590044"/>
    <w:rsid w:val="005900AB"/>
    <w:rsid w:val="00590BE9"/>
    <w:rsid w:val="00591B58"/>
    <w:rsid w:val="005966A2"/>
    <w:rsid w:val="00597CA1"/>
    <w:rsid w:val="005A1A75"/>
    <w:rsid w:val="005A2B39"/>
    <w:rsid w:val="005A4569"/>
    <w:rsid w:val="005B0FAF"/>
    <w:rsid w:val="005B267A"/>
    <w:rsid w:val="005B279A"/>
    <w:rsid w:val="005B3AAC"/>
    <w:rsid w:val="005B5210"/>
    <w:rsid w:val="005B7048"/>
    <w:rsid w:val="005C1F75"/>
    <w:rsid w:val="005C20C5"/>
    <w:rsid w:val="005C26F9"/>
    <w:rsid w:val="005C3C4A"/>
    <w:rsid w:val="005C6919"/>
    <w:rsid w:val="005C7F98"/>
    <w:rsid w:val="005D1BA0"/>
    <w:rsid w:val="005D22A7"/>
    <w:rsid w:val="005D2FAF"/>
    <w:rsid w:val="005D445D"/>
    <w:rsid w:val="005D64DC"/>
    <w:rsid w:val="005D71C5"/>
    <w:rsid w:val="005D7CC6"/>
    <w:rsid w:val="005E0504"/>
    <w:rsid w:val="005E1E68"/>
    <w:rsid w:val="005E3233"/>
    <w:rsid w:val="005E67D9"/>
    <w:rsid w:val="005E70D5"/>
    <w:rsid w:val="005E73E6"/>
    <w:rsid w:val="005F4922"/>
    <w:rsid w:val="005F4C48"/>
    <w:rsid w:val="005F5D99"/>
    <w:rsid w:val="0060330B"/>
    <w:rsid w:val="006053E9"/>
    <w:rsid w:val="006056F7"/>
    <w:rsid w:val="00606BB5"/>
    <w:rsid w:val="00610C6C"/>
    <w:rsid w:val="00610E82"/>
    <w:rsid w:val="00610FFC"/>
    <w:rsid w:val="0061200B"/>
    <w:rsid w:val="00612220"/>
    <w:rsid w:val="006130F5"/>
    <w:rsid w:val="00613E69"/>
    <w:rsid w:val="00614B28"/>
    <w:rsid w:val="00615FF7"/>
    <w:rsid w:val="00616A79"/>
    <w:rsid w:val="00616E63"/>
    <w:rsid w:val="0061711E"/>
    <w:rsid w:val="006206D7"/>
    <w:rsid w:val="00625001"/>
    <w:rsid w:val="00627A20"/>
    <w:rsid w:val="00633B51"/>
    <w:rsid w:val="00633F4F"/>
    <w:rsid w:val="00634594"/>
    <w:rsid w:val="00635ACB"/>
    <w:rsid w:val="00636036"/>
    <w:rsid w:val="006373B8"/>
    <w:rsid w:val="00640054"/>
    <w:rsid w:val="0064077F"/>
    <w:rsid w:val="006415D5"/>
    <w:rsid w:val="006433F9"/>
    <w:rsid w:val="006454D5"/>
    <w:rsid w:val="006459FB"/>
    <w:rsid w:val="00646DDD"/>
    <w:rsid w:val="00653061"/>
    <w:rsid w:val="00655446"/>
    <w:rsid w:val="00656B49"/>
    <w:rsid w:val="006570B9"/>
    <w:rsid w:val="00660BA0"/>
    <w:rsid w:val="00661892"/>
    <w:rsid w:val="006638A9"/>
    <w:rsid w:val="00663979"/>
    <w:rsid w:val="0066533E"/>
    <w:rsid w:val="0066579F"/>
    <w:rsid w:val="006679C0"/>
    <w:rsid w:val="00670A8A"/>
    <w:rsid w:val="0067453A"/>
    <w:rsid w:val="00675C1B"/>
    <w:rsid w:val="00677B11"/>
    <w:rsid w:val="006811E8"/>
    <w:rsid w:val="00681D88"/>
    <w:rsid w:val="00684CB9"/>
    <w:rsid w:val="00685F78"/>
    <w:rsid w:val="00685FB2"/>
    <w:rsid w:val="00686C09"/>
    <w:rsid w:val="00687A31"/>
    <w:rsid w:val="00690370"/>
    <w:rsid w:val="00696481"/>
    <w:rsid w:val="00697F52"/>
    <w:rsid w:val="006A074B"/>
    <w:rsid w:val="006A1961"/>
    <w:rsid w:val="006A1E60"/>
    <w:rsid w:val="006A266A"/>
    <w:rsid w:val="006A669D"/>
    <w:rsid w:val="006B0D91"/>
    <w:rsid w:val="006B1A67"/>
    <w:rsid w:val="006B2E3D"/>
    <w:rsid w:val="006B3464"/>
    <w:rsid w:val="006B35BC"/>
    <w:rsid w:val="006B4D9F"/>
    <w:rsid w:val="006C309E"/>
    <w:rsid w:val="006C3796"/>
    <w:rsid w:val="006C5839"/>
    <w:rsid w:val="006C67FF"/>
    <w:rsid w:val="006C6826"/>
    <w:rsid w:val="006C6CA2"/>
    <w:rsid w:val="006C6DC2"/>
    <w:rsid w:val="006C7E5F"/>
    <w:rsid w:val="006D0326"/>
    <w:rsid w:val="006D1163"/>
    <w:rsid w:val="006D52FE"/>
    <w:rsid w:val="006D6BEA"/>
    <w:rsid w:val="006D77A1"/>
    <w:rsid w:val="006D7927"/>
    <w:rsid w:val="006D79EF"/>
    <w:rsid w:val="006E06B8"/>
    <w:rsid w:val="006E0D21"/>
    <w:rsid w:val="006E0E6A"/>
    <w:rsid w:val="006E5D65"/>
    <w:rsid w:val="006F0875"/>
    <w:rsid w:val="006F0909"/>
    <w:rsid w:val="006F0D17"/>
    <w:rsid w:val="006F2173"/>
    <w:rsid w:val="006F4ACF"/>
    <w:rsid w:val="006F6992"/>
    <w:rsid w:val="006F71A5"/>
    <w:rsid w:val="00701E57"/>
    <w:rsid w:val="00703D89"/>
    <w:rsid w:val="007056C4"/>
    <w:rsid w:val="007103FF"/>
    <w:rsid w:val="00710FED"/>
    <w:rsid w:val="0071216A"/>
    <w:rsid w:val="007123F2"/>
    <w:rsid w:val="00713E75"/>
    <w:rsid w:val="00714154"/>
    <w:rsid w:val="00715495"/>
    <w:rsid w:val="007159CA"/>
    <w:rsid w:val="007163ED"/>
    <w:rsid w:val="00722149"/>
    <w:rsid w:val="00724D8C"/>
    <w:rsid w:val="00726CD1"/>
    <w:rsid w:val="007270D3"/>
    <w:rsid w:val="00731C5C"/>
    <w:rsid w:val="00733861"/>
    <w:rsid w:val="00733C48"/>
    <w:rsid w:val="007344D4"/>
    <w:rsid w:val="00734EC6"/>
    <w:rsid w:val="007358AA"/>
    <w:rsid w:val="00735AFF"/>
    <w:rsid w:val="0073683B"/>
    <w:rsid w:val="00741626"/>
    <w:rsid w:val="00741E75"/>
    <w:rsid w:val="00742032"/>
    <w:rsid w:val="00742388"/>
    <w:rsid w:val="0074318A"/>
    <w:rsid w:val="00743932"/>
    <w:rsid w:val="00743A3F"/>
    <w:rsid w:val="00747C37"/>
    <w:rsid w:val="0075034D"/>
    <w:rsid w:val="00751FC9"/>
    <w:rsid w:val="00753C32"/>
    <w:rsid w:val="007548FD"/>
    <w:rsid w:val="00755280"/>
    <w:rsid w:val="0075676E"/>
    <w:rsid w:val="0075699C"/>
    <w:rsid w:val="00756F40"/>
    <w:rsid w:val="00757EBA"/>
    <w:rsid w:val="007612B3"/>
    <w:rsid w:val="007623A2"/>
    <w:rsid w:val="0076258D"/>
    <w:rsid w:val="00762A10"/>
    <w:rsid w:val="007631A8"/>
    <w:rsid w:val="007649FE"/>
    <w:rsid w:val="00764FFD"/>
    <w:rsid w:val="00765CDE"/>
    <w:rsid w:val="00766AB1"/>
    <w:rsid w:val="00766ECC"/>
    <w:rsid w:val="00766FF5"/>
    <w:rsid w:val="00770E11"/>
    <w:rsid w:val="007714E4"/>
    <w:rsid w:val="007722EE"/>
    <w:rsid w:val="007735D5"/>
    <w:rsid w:val="007772BE"/>
    <w:rsid w:val="00784151"/>
    <w:rsid w:val="007842E0"/>
    <w:rsid w:val="00786630"/>
    <w:rsid w:val="00786996"/>
    <w:rsid w:val="007914FF"/>
    <w:rsid w:val="00791D8D"/>
    <w:rsid w:val="00794E1D"/>
    <w:rsid w:val="00795D35"/>
    <w:rsid w:val="0079793A"/>
    <w:rsid w:val="007A06DA"/>
    <w:rsid w:val="007A56AD"/>
    <w:rsid w:val="007A644C"/>
    <w:rsid w:val="007A712B"/>
    <w:rsid w:val="007B011D"/>
    <w:rsid w:val="007B1C27"/>
    <w:rsid w:val="007B49E2"/>
    <w:rsid w:val="007B58BB"/>
    <w:rsid w:val="007B58BE"/>
    <w:rsid w:val="007B5BB5"/>
    <w:rsid w:val="007B6F33"/>
    <w:rsid w:val="007B71B4"/>
    <w:rsid w:val="007C07E6"/>
    <w:rsid w:val="007C1F9B"/>
    <w:rsid w:val="007C4133"/>
    <w:rsid w:val="007C5740"/>
    <w:rsid w:val="007C6917"/>
    <w:rsid w:val="007C73FF"/>
    <w:rsid w:val="007D1BAA"/>
    <w:rsid w:val="007D30B2"/>
    <w:rsid w:val="007D64B3"/>
    <w:rsid w:val="007D7658"/>
    <w:rsid w:val="007E05EC"/>
    <w:rsid w:val="007E0A79"/>
    <w:rsid w:val="007E1AF9"/>
    <w:rsid w:val="007E32D6"/>
    <w:rsid w:val="007E3847"/>
    <w:rsid w:val="007E5971"/>
    <w:rsid w:val="007E6858"/>
    <w:rsid w:val="007F26DE"/>
    <w:rsid w:val="007F2CBC"/>
    <w:rsid w:val="007F2FE4"/>
    <w:rsid w:val="007F3E31"/>
    <w:rsid w:val="007F7E72"/>
    <w:rsid w:val="008014D6"/>
    <w:rsid w:val="00804099"/>
    <w:rsid w:val="008058A0"/>
    <w:rsid w:val="00806B5C"/>
    <w:rsid w:val="00807BC9"/>
    <w:rsid w:val="008126FC"/>
    <w:rsid w:val="0081297E"/>
    <w:rsid w:val="00815688"/>
    <w:rsid w:val="00820B32"/>
    <w:rsid w:val="008224CA"/>
    <w:rsid w:val="008227AE"/>
    <w:rsid w:val="008228F0"/>
    <w:rsid w:val="008235B6"/>
    <w:rsid w:val="00825396"/>
    <w:rsid w:val="00827922"/>
    <w:rsid w:val="008348B5"/>
    <w:rsid w:val="00836D8D"/>
    <w:rsid w:val="008378AC"/>
    <w:rsid w:val="00844F98"/>
    <w:rsid w:val="008462D1"/>
    <w:rsid w:val="00850A8B"/>
    <w:rsid w:val="00852B7B"/>
    <w:rsid w:val="008547E9"/>
    <w:rsid w:val="00855883"/>
    <w:rsid w:val="00860463"/>
    <w:rsid w:val="0086157C"/>
    <w:rsid w:val="00862E9C"/>
    <w:rsid w:val="0086317C"/>
    <w:rsid w:val="008640E5"/>
    <w:rsid w:val="0086451A"/>
    <w:rsid w:val="0086724E"/>
    <w:rsid w:val="00867277"/>
    <w:rsid w:val="00870148"/>
    <w:rsid w:val="00870A37"/>
    <w:rsid w:val="00870C2B"/>
    <w:rsid w:val="00870EAD"/>
    <w:rsid w:val="008737A8"/>
    <w:rsid w:val="00876E06"/>
    <w:rsid w:val="00876FDA"/>
    <w:rsid w:val="00877FBD"/>
    <w:rsid w:val="00882A75"/>
    <w:rsid w:val="00883C70"/>
    <w:rsid w:val="00884409"/>
    <w:rsid w:val="00884DA8"/>
    <w:rsid w:val="00886B3F"/>
    <w:rsid w:val="00887034"/>
    <w:rsid w:val="008874FF"/>
    <w:rsid w:val="00892B0A"/>
    <w:rsid w:val="0089476A"/>
    <w:rsid w:val="00894817"/>
    <w:rsid w:val="00896CE0"/>
    <w:rsid w:val="008A0B94"/>
    <w:rsid w:val="008A11F6"/>
    <w:rsid w:val="008A18BC"/>
    <w:rsid w:val="008A585D"/>
    <w:rsid w:val="008A6179"/>
    <w:rsid w:val="008A6ADA"/>
    <w:rsid w:val="008B0308"/>
    <w:rsid w:val="008B285E"/>
    <w:rsid w:val="008B2918"/>
    <w:rsid w:val="008B2C06"/>
    <w:rsid w:val="008B3379"/>
    <w:rsid w:val="008B3837"/>
    <w:rsid w:val="008B3AFD"/>
    <w:rsid w:val="008B4C2B"/>
    <w:rsid w:val="008B7F4B"/>
    <w:rsid w:val="008C119C"/>
    <w:rsid w:val="008C11F2"/>
    <w:rsid w:val="008C1B95"/>
    <w:rsid w:val="008C229B"/>
    <w:rsid w:val="008C4B36"/>
    <w:rsid w:val="008C50BC"/>
    <w:rsid w:val="008C5309"/>
    <w:rsid w:val="008C5699"/>
    <w:rsid w:val="008C5DA9"/>
    <w:rsid w:val="008C5FA7"/>
    <w:rsid w:val="008C6FB4"/>
    <w:rsid w:val="008C70FF"/>
    <w:rsid w:val="008C7F05"/>
    <w:rsid w:val="008D1969"/>
    <w:rsid w:val="008D1C29"/>
    <w:rsid w:val="008D5890"/>
    <w:rsid w:val="008E0680"/>
    <w:rsid w:val="008E1C1A"/>
    <w:rsid w:val="008E24A8"/>
    <w:rsid w:val="008E2BDC"/>
    <w:rsid w:val="008E4BF0"/>
    <w:rsid w:val="008E5B59"/>
    <w:rsid w:val="008E5D24"/>
    <w:rsid w:val="008E6488"/>
    <w:rsid w:val="008E7817"/>
    <w:rsid w:val="008E7D9B"/>
    <w:rsid w:val="008F0014"/>
    <w:rsid w:val="008F1603"/>
    <w:rsid w:val="008F2483"/>
    <w:rsid w:val="008F3128"/>
    <w:rsid w:val="008F411E"/>
    <w:rsid w:val="008F53DB"/>
    <w:rsid w:val="008F7354"/>
    <w:rsid w:val="008F7B7E"/>
    <w:rsid w:val="008F7FFD"/>
    <w:rsid w:val="009027AD"/>
    <w:rsid w:val="00903032"/>
    <w:rsid w:val="00904300"/>
    <w:rsid w:val="00904C03"/>
    <w:rsid w:val="0090533E"/>
    <w:rsid w:val="0091041A"/>
    <w:rsid w:val="00913696"/>
    <w:rsid w:val="009150CD"/>
    <w:rsid w:val="0091717F"/>
    <w:rsid w:val="00917189"/>
    <w:rsid w:val="00920A7F"/>
    <w:rsid w:val="00922315"/>
    <w:rsid w:val="009246A7"/>
    <w:rsid w:val="00925FF6"/>
    <w:rsid w:val="00927319"/>
    <w:rsid w:val="00930F6C"/>
    <w:rsid w:val="00932ADC"/>
    <w:rsid w:val="00933012"/>
    <w:rsid w:val="0093478F"/>
    <w:rsid w:val="00934DFE"/>
    <w:rsid w:val="00935B33"/>
    <w:rsid w:val="00937C71"/>
    <w:rsid w:val="00940153"/>
    <w:rsid w:val="0094064F"/>
    <w:rsid w:val="009409CC"/>
    <w:rsid w:val="00944356"/>
    <w:rsid w:val="0094616F"/>
    <w:rsid w:val="00947EA9"/>
    <w:rsid w:val="00952B49"/>
    <w:rsid w:val="00952BDA"/>
    <w:rsid w:val="0095316D"/>
    <w:rsid w:val="009547B1"/>
    <w:rsid w:val="00956B92"/>
    <w:rsid w:val="00961593"/>
    <w:rsid w:val="00962909"/>
    <w:rsid w:val="00964544"/>
    <w:rsid w:val="00964E6D"/>
    <w:rsid w:val="00965888"/>
    <w:rsid w:val="00965A5D"/>
    <w:rsid w:val="00965DE5"/>
    <w:rsid w:val="00966E71"/>
    <w:rsid w:val="00967371"/>
    <w:rsid w:val="0097209E"/>
    <w:rsid w:val="00976634"/>
    <w:rsid w:val="00976C44"/>
    <w:rsid w:val="00980820"/>
    <w:rsid w:val="00980E63"/>
    <w:rsid w:val="0098200B"/>
    <w:rsid w:val="0098459C"/>
    <w:rsid w:val="009857F7"/>
    <w:rsid w:val="00985BDA"/>
    <w:rsid w:val="00986D9B"/>
    <w:rsid w:val="009876A3"/>
    <w:rsid w:val="0099163F"/>
    <w:rsid w:val="00991640"/>
    <w:rsid w:val="00993201"/>
    <w:rsid w:val="0099492C"/>
    <w:rsid w:val="009949FB"/>
    <w:rsid w:val="00995E97"/>
    <w:rsid w:val="0099648D"/>
    <w:rsid w:val="009A273A"/>
    <w:rsid w:val="009A2741"/>
    <w:rsid w:val="009A2985"/>
    <w:rsid w:val="009A3662"/>
    <w:rsid w:val="009A45BD"/>
    <w:rsid w:val="009A5B7D"/>
    <w:rsid w:val="009A6095"/>
    <w:rsid w:val="009A72C2"/>
    <w:rsid w:val="009A7BE6"/>
    <w:rsid w:val="009B0C81"/>
    <w:rsid w:val="009B29B8"/>
    <w:rsid w:val="009B3228"/>
    <w:rsid w:val="009B3D25"/>
    <w:rsid w:val="009B58ED"/>
    <w:rsid w:val="009B5D69"/>
    <w:rsid w:val="009B7186"/>
    <w:rsid w:val="009C130A"/>
    <w:rsid w:val="009C2BB8"/>
    <w:rsid w:val="009C2F94"/>
    <w:rsid w:val="009C4225"/>
    <w:rsid w:val="009C4961"/>
    <w:rsid w:val="009C569D"/>
    <w:rsid w:val="009D0375"/>
    <w:rsid w:val="009D4E3D"/>
    <w:rsid w:val="009D7026"/>
    <w:rsid w:val="009D79B7"/>
    <w:rsid w:val="009E7F2E"/>
    <w:rsid w:val="009F1005"/>
    <w:rsid w:val="009F1D7A"/>
    <w:rsid w:val="009F36DB"/>
    <w:rsid w:val="009F4F8D"/>
    <w:rsid w:val="009F570C"/>
    <w:rsid w:val="00A029D4"/>
    <w:rsid w:val="00A02F7C"/>
    <w:rsid w:val="00A051FE"/>
    <w:rsid w:val="00A05E30"/>
    <w:rsid w:val="00A067CC"/>
    <w:rsid w:val="00A07327"/>
    <w:rsid w:val="00A0732E"/>
    <w:rsid w:val="00A07AF1"/>
    <w:rsid w:val="00A1073B"/>
    <w:rsid w:val="00A10F03"/>
    <w:rsid w:val="00A12023"/>
    <w:rsid w:val="00A153A0"/>
    <w:rsid w:val="00A16108"/>
    <w:rsid w:val="00A16E3D"/>
    <w:rsid w:val="00A20567"/>
    <w:rsid w:val="00A20D95"/>
    <w:rsid w:val="00A22C1B"/>
    <w:rsid w:val="00A23C26"/>
    <w:rsid w:val="00A25C69"/>
    <w:rsid w:val="00A25E15"/>
    <w:rsid w:val="00A263D0"/>
    <w:rsid w:val="00A26A5A"/>
    <w:rsid w:val="00A312C2"/>
    <w:rsid w:val="00A35271"/>
    <w:rsid w:val="00A4035F"/>
    <w:rsid w:val="00A404F9"/>
    <w:rsid w:val="00A40940"/>
    <w:rsid w:val="00A40EFF"/>
    <w:rsid w:val="00A42587"/>
    <w:rsid w:val="00A42857"/>
    <w:rsid w:val="00A42980"/>
    <w:rsid w:val="00A438BF"/>
    <w:rsid w:val="00A445FC"/>
    <w:rsid w:val="00A468CD"/>
    <w:rsid w:val="00A51AD4"/>
    <w:rsid w:val="00A531A3"/>
    <w:rsid w:val="00A57172"/>
    <w:rsid w:val="00A612B2"/>
    <w:rsid w:val="00A63A1E"/>
    <w:rsid w:val="00A63F57"/>
    <w:rsid w:val="00A64C9C"/>
    <w:rsid w:val="00A66349"/>
    <w:rsid w:val="00A66386"/>
    <w:rsid w:val="00A665A5"/>
    <w:rsid w:val="00A668F3"/>
    <w:rsid w:val="00A67939"/>
    <w:rsid w:val="00A718C6"/>
    <w:rsid w:val="00A723A1"/>
    <w:rsid w:val="00A739A7"/>
    <w:rsid w:val="00A746DB"/>
    <w:rsid w:val="00A758DD"/>
    <w:rsid w:val="00A8075A"/>
    <w:rsid w:val="00A80B1F"/>
    <w:rsid w:val="00A81922"/>
    <w:rsid w:val="00A8259E"/>
    <w:rsid w:val="00A8622A"/>
    <w:rsid w:val="00A8674A"/>
    <w:rsid w:val="00A87E6D"/>
    <w:rsid w:val="00A910FF"/>
    <w:rsid w:val="00A9301E"/>
    <w:rsid w:val="00A95C4D"/>
    <w:rsid w:val="00A95DED"/>
    <w:rsid w:val="00A96EFC"/>
    <w:rsid w:val="00AA0739"/>
    <w:rsid w:val="00AA1699"/>
    <w:rsid w:val="00AA176A"/>
    <w:rsid w:val="00AA17B1"/>
    <w:rsid w:val="00AA2ADF"/>
    <w:rsid w:val="00AA3E5B"/>
    <w:rsid w:val="00AA4B2F"/>
    <w:rsid w:val="00AA6EDA"/>
    <w:rsid w:val="00AA7AE9"/>
    <w:rsid w:val="00AB05E3"/>
    <w:rsid w:val="00AB080C"/>
    <w:rsid w:val="00AB12C6"/>
    <w:rsid w:val="00AB2F90"/>
    <w:rsid w:val="00AB5633"/>
    <w:rsid w:val="00AB5C97"/>
    <w:rsid w:val="00AB7039"/>
    <w:rsid w:val="00AC051E"/>
    <w:rsid w:val="00AC0BEA"/>
    <w:rsid w:val="00AC4630"/>
    <w:rsid w:val="00AC55E3"/>
    <w:rsid w:val="00AC614F"/>
    <w:rsid w:val="00AD4DE7"/>
    <w:rsid w:val="00AD5D8E"/>
    <w:rsid w:val="00AE109C"/>
    <w:rsid w:val="00AE19E2"/>
    <w:rsid w:val="00AE209F"/>
    <w:rsid w:val="00AE319A"/>
    <w:rsid w:val="00AE3763"/>
    <w:rsid w:val="00AE3EA7"/>
    <w:rsid w:val="00AE5C98"/>
    <w:rsid w:val="00AE7142"/>
    <w:rsid w:val="00AF0729"/>
    <w:rsid w:val="00AF134F"/>
    <w:rsid w:val="00AF1E24"/>
    <w:rsid w:val="00AF3096"/>
    <w:rsid w:val="00AF39F7"/>
    <w:rsid w:val="00AF4DED"/>
    <w:rsid w:val="00AF4E41"/>
    <w:rsid w:val="00AF69FD"/>
    <w:rsid w:val="00AF7043"/>
    <w:rsid w:val="00B003BD"/>
    <w:rsid w:val="00B061D1"/>
    <w:rsid w:val="00B07B53"/>
    <w:rsid w:val="00B1129E"/>
    <w:rsid w:val="00B1243E"/>
    <w:rsid w:val="00B12A78"/>
    <w:rsid w:val="00B14887"/>
    <w:rsid w:val="00B1652F"/>
    <w:rsid w:val="00B217F5"/>
    <w:rsid w:val="00B22B19"/>
    <w:rsid w:val="00B25833"/>
    <w:rsid w:val="00B272DA"/>
    <w:rsid w:val="00B305BA"/>
    <w:rsid w:val="00B31BD7"/>
    <w:rsid w:val="00B33996"/>
    <w:rsid w:val="00B34B67"/>
    <w:rsid w:val="00B35104"/>
    <w:rsid w:val="00B353D6"/>
    <w:rsid w:val="00B407EA"/>
    <w:rsid w:val="00B416EA"/>
    <w:rsid w:val="00B41FB6"/>
    <w:rsid w:val="00B431EE"/>
    <w:rsid w:val="00B457C8"/>
    <w:rsid w:val="00B46B71"/>
    <w:rsid w:val="00B46DD2"/>
    <w:rsid w:val="00B50422"/>
    <w:rsid w:val="00B542ED"/>
    <w:rsid w:val="00B54BC6"/>
    <w:rsid w:val="00B54D7F"/>
    <w:rsid w:val="00B5548F"/>
    <w:rsid w:val="00B560AF"/>
    <w:rsid w:val="00B56A6C"/>
    <w:rsid w:val="00B56EC9"/>
    <w:rsid w:val="00B60B37"/>
    <w:rsid w:val="00B60BD4"/>
    <w:rsid w:val="00B6127C"/>
    <w:rsid w:val="00B612F9"/>
    <w:rsid w:val="00B61481"/>
    <w:rsid w:val="00B626E0"/>
    <w:rsid w:val="00B62DEA"/>
    <w:rsid w:val="00B63688"/>
    <w:rsid w:val="00B646BA"/>
    <w:rsid w:val="00B66D3B"/>
    <w:rsid w:val="00B70363"/>
    <w:rsid w:val="00B70E2E"/>
    <w:rsid w:val="00B7250D"/>
    <w:rsid w:val="00B73E09"/>
    <w:rsid w:val="00B75990"/>
    <w:rsid w:val="00B767DB"/>
    <w:rsid w:val="00B7711F"/>
    <w:rsid w:val="00B772B3"/>
    <w:rsid w:val="00B77526"/>
    <w:rsid w:val="00B776B9"/>
    <w:rsid w:val="00B80EE3"/>
    <w:rsid w:val="00B81723"/>
    <w:rsid w:val="00B82E4F"/>
    <w:rsid w:val="00B836AD"/>
    <w:rsid w:val="00B83742"/>
    <w:rsid w:val="00B8467B"/>
    <w:rsid w:val="00B8492B"/>
    <w:rsid w:val="00B854E1"/>
    <w:rsid w:val="00B9110D"/>
    <w:rsid w:val="00B91972"/>
    <w:rsid w:val="00B955ED"/>
    <w:rsid w:val="00B956F3"/>
    <w:rsid w:val="00B95A2A"/>
    <w:rsid w:val="00B97F17"/>
    <w:rsid w:val="00BA25E1"/>
    <w:rsid w:val="00BA3302"/>
    <w:rsid w:val="00BA4234"/>
    <w:rsid w:val="00BA5172"/>
    <w:rsid w:val="00BA5FBA"/>
    <w:rsid w:val="00BA65F9"/>
    <w:rsid w:val="00BA76CE"/>
    <w:rsid w:val="00BA7911"/>
    <w:rsid w:val="00BA7AFF"/>
    <w:rsid w:val="00BB2264"/>
    <w:rsid w:val="00BB27E8"/>
    <w:rsid w:val="00BB436E"/>
    <w:rsid w:val="00BB6234"/>
    <w:rsid w:val="00BB7D93"/>
    <w:rsid w:val="00BC1194"/>
    <w:rsid w:val="00BC4EC6"/>
    <w:rsid w:val="00BC7898"/>
    <w:rsid w:val="00BC7B4D"/>
    <w:rsid w:val="00BD20C0"/>
    <w:rsid w:val="00BD4788"/>
    <w:rsid w:val="00BD4CED"/>
    <w:rsid w:val="00BE1431"/>
    <w:rsid w:val="00BE2D34"/>
    <w:rsid w:val="00BE3031"/>
    <w:rsid w:val="00BE3FD9"/>
    <w:rsid w:val="00BE4476"/>
    <w:rsid w:val="00BE681D"/>
    <w:rsid w:val="00BE6D7F"/>
    <w:rsid w:val="00BF06B1"/>
    <w:rsid w:val="00BF140A"/>
    <w:rsid w:val="00BF18FA"/>
    <w:rsid w:val="00BF19D9"/>
    <w:rsid w:val="00BF2B67"/>
    <w:rsid w:val="00BF2D34"/>
    <w:rsid w:val="00BF33E6"/>
    <w:rsid w:val="00BF39DD"/>
    <w:rsid w:val="00BF4336"/>
    <w:rsid w:val="00BF4D52"/>
    <w:rsid w:val="00BF5229"/>
    <w:rsid w:val="00BF63E8"/>
    <w:rsid w:val="00C01478"/>
    <w:rsid w:val="00C02ED4"/>
    <w:rsid w:val="00C03632"/>
    <w:rsid w:val="00C03A46"/>
    <w:rsid w:val="00C051F7"/>
    <w:rsid w:val="00C0599C"/>
    <w:rsid w:val="00C07999"/>
    <w:rsid w:val="00C13C06"/>
    <w:rsid w:val="00C14DA0"/>
    <w:rsid w:val="00C15C13"/>
    <w:rsid w:val="00C16E12"/>
    <w:rsid w:val="00C16F2B"/>
    <w:rsid w:val="00C2094F"/>
    <w:rsid w:val="00C210D1"/>
    <w:rsid w:val="00C224A3"/>
    <w:rsid w:val="00C2302D"/>
    <w:rsid w:val="00C24BE1"/>
    <w:rsid w:val="00C27477"/>
    <w:rsid w:val="00C30D1C"/>
    <w:rsid w:val="00C32D9A"/>
    <w:rsid w:val="00C41390"/>
    <w:rsid w:val="00C43400"/>
    <w:rsid w:val="00C437E4"/>
    <w:rsid w:val="00C44B99"/>
    <w:rsid w:val="00C47C77"/>
    <w:rsid w:val="00C5120C"/>
    <w:rsid w:val="00C52E87"/>
    <w:rsid w:val="00C52EA5"/>
    <w:rsid w:val="00C531C6"/>
    <w:rsid w:val="00C5410C"/>
    <w:rsid w:val="00C55918"/>
    <w:rsid w:val="00C55FAC"/>
    <w:rsid w:val="00C56E6E"/>
    <w:rsid w:val="00C57CC5"/>
    <w:rsid w:val="00C6090B"/>
    <w:rsid w:val="00C60BD2"/>
    <w:rsid w:val="00C62607"/>
    <w:rsid w:val="00C64CE9"/>
    <w:rsid w:val="00C65612"/>
    <w:rsid w:val="00C662B1"/>
    <w:rsid w:val="00C666E9"/>
    <w:rsid w:val="00C700E5"/>
    <w:rsid w:val="00C72B4C"/>
    <w:rsid w:val="00C74203"/>
    <w:rsid w:val="00C74C51"/>
    <w:rsid w:val="00C7594C"/>
    <w:rsid w:val="00C75DA3"/>
    <w:rsid w:val="00C76DB9"/>
    <w:rsid w:val="00C776FE"/>
    <w:rsid w:val="00C83693"/>
    <w:rsid w:val="00C90FDC"/>
    <w:rsid w:val="00C92544"/>
    <w:rsid w:val="00C952C5"/>
    <w:rsid w:val="00C95793"/>
    <w:rsid w:val="00C96035"/>
    <w:rsid w:val="00C97567"/>
    <w:rsid w:val="00C9793E"/>
    <w:rsid w:val="00C97A99"/>
    <w:rsid w:val="00CA5604"/>
    <w:rsid w:val="00CA5EB9"/>
    <w:rsid w:val="00CB1A18"/>
    <w:rsid w:val="00CB336F"/>
    <w:rsid w:val="00CB3E46"/>
    <w:rsid w:val="00CB5BE6"/>
    <w:rsid w:val="00CB6456"/>
    <w:rsid w:val="00CB672D"/>
    <w:rsid w:val="00CB7BC2"/>
    <w:rsid w:val="00CC2D5A"/>
    <w:rsid w:val="00CC2D8F"/>
    <w:rsid w:val="00CC323C"/>
    <w:rsid w:val="00CC34F9"/>
    <w:rsid w:val="00CC3978"/>
    <w:rsid w:val="00CC4809"/>
    <w:rsid w:val="00CC53D5"/>
    <w:rsid w:val="00CC71B2"/>
    <w:rsid w:val="00CD08B6"/>
    <w:rsid w:val="00CD171C"/>
    <w:rsid w:val="00CD2971"/>
    <w:rsid w:val="00CD3910"/>
    <w:rsid w:val="00CD4675"/>
    <w:rsid w:val="00CD4E43"/>
    <w:rsid w:val="00CE1EFA"/>
    <w:rsid w:val="00CE2586"/>
    <w:rsid w:val="00CE2DFB"/>
    <w:rsid w:val="00CE4C50"/>
    <w:rsid w:val="00CF29A3"/>
    <w:rsid w:val="00CF2F61"/>
    <w:rsid w:val="00CF3BDB"/>
    <w:rsid w:val="00CF6068"/>
    <w:rsid w:val="00D04338"/>
    <w:rsid w:val="00D052CF"/>
    <w:rsid w:val="00D05F3B"/>
    <w:rsid w:val="00D07068"/>
    <w:rsid w:val="00D074B4"/>
    <w:rsid w:val="00D07E0E"/>
    <w:rsid w:val="00D102D3"/>
    <w:rsid w:val="00D1047C"/>
    <w:rsid w:val="00D10E83"/>
    <w:rsid w:val="00D12E40"/>
    <w:rsid w:val="00D137C8"/>
    <w:rsid w:val="00D149A0"/>
    <w:rsid w:val="00D20639"/>
    <w:rsid w:val="00D20966"/>
    <w:rsid w:val="00D225EC"/>
    <w:rsid w:val="00D236BD"/>
    <w:rsid w:val="00D24A92"/>
    <w:rsid w:val="00D24B23"/>
    <w:rsid w:val="00D24B8A"/>
    <w:rsid w:val="00D24DF3"/>
    <w:rsid w:val="00D24E71"/>
    <w:rsid w:val="00D32C97"/>
    <w:rsid w:val="00D33449"/>
    <w:rsid w:val="00D35F1F"/>
    <w:rsid w:val="00D3612F"/>
    <w:rsid w:val="00D36F2D"/>
    <w:rsid w:val="00D3765F"/>
    <w:rsid w:val="00D42829"/>
    <w:rsid w:val="00D44B1B"/>
    <w:rsid w:val="00D451EE"/>
    <w:rsid w:val="00D4601E"/>
    <w:rsid w:val="00D46831"/>
    <w:rsid w:val="00D471A4"/>
    <w:rsid w:val="00D47BC6"/>
    <w:rsid w:val="00D506FB"/>
    <w:rsid w:val="00D50B06"/>
    <w:rsid w:val="00D512F1"/>
    <w:rsid w:val="00D54018"/>
    <w:rsid w:val="00D545B1"/>
    <w:rsid w:val="00D55553"/>
    <w:rsid w:val="00D60E7C"/>
    <w:rsid w:val="00D62B35"/>
    <w:rsid w:val="00D62B58"/>
    <w:rsid w:val="00D63287"/>
    <w:rsid w:val="00D63A30"/>
    <w:rsid w:val="00D6655E"/>
    <w:rsid w:val="00D66E25"/>
    <w:rsid w:val="00D67406"/>
    <w:rsid w:val="00D67FDE"/>
    <w:rsid w:val="00D70331"/>
    <w:rsid w:val="00D73035"/>
    <w:rsid w:val="00D73ACC"/>
    <w:rsid w:val="00D74D7C"/>
    <w:rsid w:val="00D7566B"/>
    <w:rsid w:val="00D801D5"/>
    <w:rsid w:val="00D8090F"/>
    <w:rsid w:val="00D80AD9"/>
    <w:rsid w:val="00D81137"/>
    <w:rsid w:val="00D8129E"/>
    <w:rsid w:val="00D81321"/>
    <w:rsid w:val="00D82D17"/>
    <w:rsid w:val="00D82D8E"/>
    <w:rsid w:val="00D85EEC"/>
    <w:rsid w:val="00D86046"/>
    <w:rsid w:val="00D90AE4"/>
    <w:rsid w:val="00D9175E"/>
    <w:rsid w:val="00D943AB"/>
    <w:rsid w:val="00D94670"/>
    <w:rsid w:val="00D95EDA"/>
    <w:rsid w:val="00D97CF8"/>
    <w:rsid w:val="00DA145C"/>
    <w:rsid w:val="00DA1CD4"/>
    <w:rsid w:val="00DA5B6D"/>
    <w:rsid w:val="00DA5E56"/>
    <w:rsid w:val="00DA6E92"/>
    <w:rsid w:val="00DB1373"/>
    <w:rsid w:val="00DB1C4B"/>
    <w:rsid w:val="00DB337A"/>
    <w:rsid w:val="00DB4D59"/>
    <w:rsid w:val="00DB7620"/>
    <w:rsid w:val="00DB7C74"/>
    <w:rsid w:val="00DC10FE"/>
    <w:rsid w:val="00DC32BA"/>
    <w:rsid w:val="00DC37E0"/>
    <w:rsid w:val="00DC493A"/>
    <w:rsid w:val="00DC4F95"/>
    <w:rsid w:val="00DC6DC1"/>
    <w:rsid w:val="00DD4CE2"/>
    <w:rsid w:val="00DD6FDD"/>
    <w:rsid w:val="00DD716C"/>
    <w:rsid w:val="00DE011A"/>
    <w:rsid w:val="00DE035C"/>
    <w:rsid w:val="00DE0664"/>
    <w:rsid w:val="00DE1E26"/>
    <w:rsid w:val="00DE20CE"/>
    <w:rsid w:val="00DE3A04"/>
    <w:rsid w:val="00DE43E1"/>
    <w:rsid w:val="00DE6570"/>
    <w:rsid w:val="00DE674B"/>
    <w:rsid w:val="00DE7750"/>
    <w:rsid w:val="00DF0D93"/>
    <w:rsid w:val="00DF119D"/>
    <w:rsid w:val="00DF3728"/>
    <w:rsid w:val="00DF3D26"/>
    <w:rsid w:val="00DF4503"/>
    <w:rsid w:val="00DF6C98"/>
    <w:rsid w:val="00DF71BC"/>
    <w:rsid w:val="00DF7613"/>
    <w:rsid w:val="00DF764F"/>
    <w:rsid w:val="00E0026D"/>
    <w:rsid w:val="00E014FF"/>
    <w:rsid w:val="00E01AF7"/>
    <w:rsid w:val="00E01B54"/>
    <w:rsid w:val="00E02310"/>
    <w:rsid w:val="00E05DD0"/>
    <w:rsid w:val="00E067FB"/>
    <w:rsid w:val="00E14C09"/>
    <w:rsid w:val="00E16611"/>
    <w:rsid w:val="00E16B72"/>
    <w:rsid w:val="00E16BD2"/>
    <w:rsid w:val="00E17D67"/>
    <w:rsid w:val="00E21398"/>
    <w:rsid w:val="00E238A4"/>
    <w:rsid w:val="00E24F25"/>
    <w:rsid w:val="00E2613E"/>
    <w:rsid w:val="00E2769B"/>
    <w:rsid w:val="00E27767"/>
    <w:rsid w:val="00E30AA0"/>
    <w:rsid w:val="00E3224E"/>
    <w:rsid w:val="00E323F4"/>
    <w:rsid w:val="00E32EE4"/>
    <w:rsid w:val="00E33069"/>
    <w:rsid w:val="00E33732"/>
    <w:rsid w:val="00E351AC"/>
    <w:rsid w:val="00E355D2"/>
    <w:rsid w:val="00E35A71"/>
    <w:rsid w:val="00E40090"/>
    <w:rsid w:val="00E41AD4"/>
    <w:rsid w:val="00E41F88"/>
    <w:rsid w:val="00E51A2E"/>
    <w:rsid w:val="00E522BF"/>
    <w:rsid w:val="00E53291"/>
    <w:rsid w:val="00E53930"/>
    <w:rsid w:val="00E53C0A"/>
    <w:rsid w:val="00E554BD"/>
    <w:rsid w:val="00E56CC0"/>
    <w:rsid w:val="00E61560"/>
    <w:rsid w:val="00E61A1C"/>
    <w:rsid w:val="00E622E8"/>
    <w:rsid w:val="00E649EA"/>
    <w:rsid w:val="00E659E4"/>
    <w:rsid w:val="00E65F08"/>
    <w:rsid w:val="00E7122C"/>
    <w:rsid w:val="00E720C8"/>
    <w:rsid w:val="00E7358F"/>
    <w:rsid w:val="00E737E4"/>
    <w:rsid w:val="00E73A74"/>
    <w:rsid w:val="00E74488"/>
    <w:rsid w:val="00E74A08"/>
    <w:rsid w:val="00E74AED"/>
    <w:rsid w:val="00E755D3"/>
    <w:rsid w:val="00E7640C"/>
    <w:rsid w:val="00E77749"/>
    <w:rsid w:val="00E77C03"/>
    <w:rsid w:val="00E77D4D"/>
    <w:rsid w:val="00E80A34"/>
    <w:rsid w:val="00E80A45"/>
    <w:rsid w:val="00E81C88"/>
    <w:rsid w:val="00E8228E"/>
    <w:rsid w:val="00E824C0"/>
    <w:rsid w:val="00E83FD3"/>
    <w:rsid w:val="00E8597C"/>
    <w:rsid w:val="00E86E27"/>
    <w:rsid w:val="00E94F16"/>
    <w:rsid w:val="00E97173"/>
    <w:rsid w:val="00E9720D"/>
    <w:rsid w:val="00EA0572"/>
    <w:rsid w:val="00EA1B21"/>
    <w:rsid w:val="00EA1E3F"/>
    <w:rsid w:val="00EA294A"/>
    <w:rsid w:val="00EA316F"/>
    <w:rsid w:val="00EA34AB"/>
    <w:rsid w:val="00EA3E68"/>
    <w:rsid w:val="00EA5856"/>
    <w:rsid w:val="00EA5917"/>
    <w:rsid w:val="00EA5EBA"/>
    <w:rsid w:val="00EA67A2"/>
    <w:rsid w:val="00EA690B"/>
    <w:rsid w:val="00EA713F"/>
    <w:rsid w:val="00EB2A23"/>
    <w:rsid w:val="00EB39B7"/>
    <w:rsid w:val="00EB67FF"/>
    <w:rsid w:val="00EB6DCD"/>
    <w:rsid w:val="00EB718E"/>
    <w:rsid w:val="00EC1B0B"/>
    <w:rsid w:val="00EC1BA4"/>
    <w:rsid w:val="00EC2A1C"/>
    <w:rsid w:val="00EC2BA0"/>
    <w:rsid w:val="00EC2FAF"/>
    <w:rsid w:val="00EC3098"/>
    <w:rsid w:val="00EC5CB2"/>
    <w:rsid w:val="00EC641D"/>
    <w:rsid w:val="00EC66A1"/>
    <w:rsid w:val="00EC7DE8"/>
    <w:rsid w:val="00ED0406"/>
    <w:rsid w:val="00ED0EF5"/>
    <w:rsid w:val="00ED266D"/>
    <w:rsid w:val="00ED2FA7"/>
    <w:rsid w:val="00ED3547"/>
    <w:rsid w:val="00ED35B9"/>
    <w:rsid w:val="00ED3F28"/>
    <w:rsid w:val="00ED4435"/>
    <w:rsid w:val="00ED5A6C"/>
    <w:rsid w:val="00ED6B74"/>
    <w:rsid w:val="00EE00FF"/>
    <w:rsid w:val="00EF0BB2"/>
    <w:rsid w:val="00EF109A"/>
    <w:rsid w:val="00EF18E7"/>
    <w:rsid w:val="00EF2D9D"/>
    <w:rsid w:val="00EF389A"/>
    <w:rsid w:val="00EF3E2D"/>
    <w:rsid w:val="00EF5375"/>
    <w:rsid w:val="00EF63F3"/>
    <w:rsid w:val="00EF66A7"/>
    <w:rsid w:val="00F01E82"/>
    <w:rsid w:val="00F02CFD"/>
    <w:rsid w:val="00F04A41"/>
    <w:rsid w:val="00F04D18"/>
    <w:rsid w:val="00F0526A"/>
    <w:rsid w:val="00F06055"/>
    <w:rsid w:val="00F10566"/>
    <w:rsid w:val="00F11515"/>
    <w:rsid w:val="00F130C2"/>
    <w:rsid w:val="00F14C89"/>
    <w:rsid w:val="00F15123"/>
    <w:rsid w:val="00F160D0"/>
    <w:rsid w:val="00F16448"/>
    <w:rsid w:val="00F174C7"/>
    <w:rsid w:val="00F21B9C"/>
    <w:rsid w:val="00F258FB"/>
    <w:rsid w:val="00F25C94"/>
    <w:rsid w:val="00F3002C"/>
    <w:rsid w:val="00F304B2"/>
    <w:rsid w:val="00F31B12"/>
    <w:rsid w:val="00F31BCB"/>
    <w:rsid w:val="00F34D13"/>
    <w:rsid w:val="00F35AA1"/>
    <w:rsid w:val="00F36613"/>
    <w:rsid w:val="00F4205E"/>
    <w:rsid w:val="00F47C0F"/>
    <w:rsid w:val="00F47D61"/>
    <w:rsid w:val="00F51715"/>
    <w:rsid w:val="00F5175A"/>
    <w:rsid w:val="00F51F14"/>
    <w:rsid w:val="00F524CF"/>
    <w:rsid w:val="00F560CF"/>
    <w:rsid w:val="00F5626D"/>
    <w:rsid w:val="00F604A2"/>
    <w:rsid w:val="00F604A7"/>
    <w:rsid w:val="00F61A7E"/>
    <w:rsid w:val="00F61B9D"/>
    <w:rsid w:val="00F61F80"/>
    <w:rsid w:val="00F67C8B"/>
    <w:rsid w:val="00F67D5C"/>
    <w:rsid w:val="00F70CED"/>
    <w:rsid w:val="00F70EF6"/>
    <w:rsid w:val="00F71533"/>
    <w:rsid w:val="00F71907"/>
    <w:rsid w:val="00F7341E"/>
    <w:rsid w:val="00F75DF0"/>
    <w:rsid w:val="00F8071A"/>
    <w:rsid w:val="00F81A04"/>
    <w:rsid w:val="00F8264B"/>
    <w:rsid w:val="00F859B5"/>
    <w:rsid w:val="00F90CE5"/>
    <w:rsid w:val="00F91084"/>
    <w:rsid w:val="00F91A74"/>
    <w:rsid w:val="00F9213F"/>
    <w:rsid w:val="00F92B4A"/>
    <w:rsid w:val="00F94001"/>
    <w:rsid w:val="00F94F8F"/>
    <w:rsid w:val="00F97783"/>
    <w:rsid w:val="00FA0108"/>
    <w:rsid w:val="00FA1582"/>
    <w:rsid w:val="00FA24A4"/>
    <w:rsid w:val="00FA3923"/>
    <w:rsid w:val="00FA5777"/>
    <w:rsid w:val="00FA57BB"/>
    <w:rsid w:val="00FA7148"/>
    <w:rsid w:val="00FB222B"/>
    <w:rsid w:val="00FB28CC"/>
    <w:rsid w:val="00FB2BCE"/>
    <w:rsid w:val="00FB3F51"/>
    <w:rsid w:val="00FC204E"/>
    <w:rsid w:val="00FC35D5"/>
    <w:rsid w:val="00FC75DB"/>
    <w:rsid w:val="00FC7609"/>
    <w:rsid w:val="00FD1A05"/>
    <w:rsid w:val="00FD212D"/>
    <w:rsid w:val="00FD40E9"/>
    <w:rsid w:val="00FD4DD5"/>
    <w:rsid w:val="00FD622D"/>
    <w:rsid w:val="00FD6465"/>
    <w:rsid w:val="00FE0BB4"/>
    <w:rsid w:val="00FE34B6"/>
    <w:rsid w:val="00FE592A"/>
    <w:rsid w:val="00FE5F86"/>
    <w:rsid w:val="00FF0C0A"/>
    <w:rsid w:val="00FF0C5B"/>
    <w:rsid w:val="00FF3145"/>
    <w:rsid w:val="00FF3D5A"/>
    <w:rsid w:val="00FF3FE2"/>
    <w:rsid w:val="00FF726B"/>
    <w:rsid w:val="00FF73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F90"/>
  </w:style>
  <w:style w:type="paragraph" w:styleId="1">
    <w:name w:val="heading 1"/>
    <w:basedOn w:val="a"/>
    <w:next w:val="a"/>
    <w:link w:val="10"/>
    <w:qFormat/>
    <w:rsid w:val="00965888"/>
    <w:pPr>
      <w:keepNext/>
      <w:spacing w:after="0" w:line="240" w:lineRule="auto"/>
      <w:outlineLvl w:val="0"/>
    </w:pPr>
    <w:rPr>
      <w:rFonts w:ascii="Times New Roman" w:eastAsia="Calibri" w:hAnsi="Times New Roman" w:cs="Times New Roman"/>
      <w:b/>
      <w:bCs/>
      <w:color w:val="FF0000"/>
      <w:sz w:val="20"/>
      <w:szCs w:val="20"/>
      <w:lang w:eastAsia="ru-RU"/>
    </w:rPr>
  </w:style>
  <w:style w:type="paragraph" w:styleId="2">
    <w:name w:val="heading 2"/>
    <w:basedOn w:val="a"/>
    <w:next w:val="a"/>
    <w:link w:val="20"/>
    <w:uiPriority w:val="9"/>
    <w:semiHidden/>
    <w:unhideWhenUsed/>
    <w:qFormat/>
    <w:rsid w:val="00685F7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qFormat/>
    <w:rsid w:val="00764FFD"/>
    <w:pPr>
      <w:keepNext/>
      <w:spacing w:after="0" w:line="240" w:lineRule="auto"/>
      <w:jc w:val="both"/>
      <w:outlineLvl w:val="3"/>
    </w:pPr>
    <w:rPr>
      <w:rFonts w:ascii="Times New Roman" w:eastAsia="Times New Roman" w:hAnsi="Times New Roman" w:cs="Times New Roman"/>
      <w:b/>
      <w:bCs/>
      <w:color w:val="FF000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6588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semiHidden/>
    <w:unhideWhenUsed/>
    <w:rsid w:val="00965888"/>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965888"/>
  </w:style>
  <w:style w:type="paragraph" w:styleId="a6">
    <w:name w:val="footer"/>
    <w:basedOn w:val="a"/>
    <w:link w:val="a7"/>
    <w:uiPriority w:val="99"/>
    <w:semiHidden/>
    <w:unhideWhenUsed/>
    <w:rsid w:val="00965888"/>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965888"/>
  </w:style>
  <w:style w:type="character" w:styleId="a8">
    <w:name w:val="Hyperlink"/>
    <w:basedOn w:val="a0"/>
    <w:rsid w:val="00965888"/>
    <w:rPr>
      <w:color w:val="0000FF"/>
      <w:u w:val="single"/>
    </w:rPr>
  </w:style>
  <w:style w:type="character" w:customStyle="1" w:styleId="10">
    <w:name w:val="Заголовок 1 Знак"/>
    <w:basedOn w:val="a0"/>
    <w:link w:val="1"/>
    <w:rsid w:val="00965888"/>
    <w:rPr>
      <w:rFonts w:ascii="Times New Roman" w:eastAsia="Calibri" w:hAnsi="Times New Roman" w:cs="Times New Roman"/>
      <w:b/>
      <w:bCs/>
      <w:color w:val="FF0000"/>
      <w:sz w:val="20"/>
      <w:szCs w:val="20"/>
      <w:lang w:eastAsia="ru-RU"/>
    </w:rPr>
  </w:style>
  <w:style w:type="character" w:customStyle="1" w:styleId="40">
    <w:name w:val="Заголовок 4 Знак"/>
    <w:basedOn w:val="a0"/>
    <w:link w:val="4"/>
    <w:rsid w:val="00764FFD"/>
    <w:rPr>
      <w:rFonts w:ascii="Times New Roman" w:eastAsia="Times New Roman" w:hAnsi="Times New Roman" w:cs="Times New Roman"/>
      <w:b/>
      <w:bCs/>
      <w:color w:val="FF0000"/>
      <w:sz w:val="20"/>
      <w:szCs w:val="20"/>
      <w:lang w:eastAsia="ru-RU"/>
    </w:rPr>
  </w:style>
  <w:style w:type="paragraph" w:styleId="a9">
    <w:name w:val="Normal (Web)"/>
    <w:basedOn w:val="a"/>
    <w:uiPriority w:val="99"/>
    <w:rsid w:val="007159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style-span">
    <w:name w:val="apple-style-span"/>
    <w:basedOn w:val="a0"/>
    <w:rsid w:val="007159CA"/>
  </w:style>
  <w:style w:type="paragraph" w:styleId="aa">
    <w:name w:val="List Paragraph"/>
    <w:basedOn w:val="a"/>
    <w:uiPriority w:val="34"/>
    <w:qFormat/>
    <w:rsid w:val="00517F6B"/>
    <w:pPr>
      <w:ind w:left="720"/>
      <w:contextualSpacing/>
    </w:pPr>
  </w:style>
  <w:style w:type="character" w:customStyle="1" w:styleId="apple-converted-space">
    <w:name w:val="apple-converted-space"/>
    <w:basedOn w:val="a0"/>
    <w:rsid w:val="00F01E82"/>
  </w:style>
  <w:style w:type="character" w:styleId="ab">
    <w:name w:val="Strong"/>
    <w:basedOn w:val="a0"/>
    <w:uiPriority w:val="22"/>
    <w:qFormat/>
    <w:rsid w:val="00F01E82"/>
    <w:rPr>
      <w:b/>
      <w:bCs/>
    </w:rPr>
  </w:style>
  <w:style w:type="character" w:customStyle="1" w:styleId="20">
    <w:name w:val="Заголовок 2 Знак"/>
    <w:basedOn w:val="a0"/>
    <w:link w:val="2"/>
    <w:uiPriority w:val="9"/>
    <w:semiHidden/>
    <w:rsid w:val="00685F78"/>
    <w:rPr>
      <w:rFonts w:asciiTheme="majorHAnsi" w:eastAsiaTheme="majorEastAsia" w:hAnsiTheme="majorHAnsi" w:cstheme="majorBidi"/>
      <w:b/>
      <w:bCs/>
      <w:color w:val="4F81BD" w:themeColor="accent1"/>
      <w:sz w:val="26"/>
      <w:szCs w:val="26"/>
    </w:rPr>
  </w:style>
  <w:style w:type="paragraph" w:styleId="ac">
    <w:name w:val="Balloon Text"/>
    <w:basedOn w:val="a"/>
    <w:link w:val="ad"/>
    <w:uiPriority w:val="99"/>
    <w:semiHidden/>
    <w:unhideWhenUsed/>
    <w:rsid w:val="00685F78"/>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85F7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01903183">
      <w:bodyDiv w:val="1"/>
      <w:marLeft w:val="0"/>
      <w:marRight w:val="0"/>
      <w:marTop w:val="0"/>
      <w:marBottom w:val="0"/>
      <w:divBdr>
        <w:top w:val="none" w:sz="0" w:space="0" w:color="auto"/>
        <w:left w:val="none" w:sz="0" w:space="0" w:color="auto"/>
        <w:bottom w:val="none" w:sz="0" w:space="0" w:color="auto"/>
        <w:right w:val="none" w:sz="0" w:space="0" w:color="auto"/>
      </w:divBdr>
    </w:div>
    <w:div w:id="794131708">
      <w:bodyDiv w:val="1"/>
      <w:marLeft w:val="0"/>
      <w:marRight w:val="0"/>
      <w:marTop w:val="0"/>
      <w:marBottom w:val="0"/>
      <w:divBdr>
        <w:top w:val="none" w:sz="0" w:space="0" w:color="auto"/>
        <w:left w:val="none" w:sz="0" w:space="0" w:color="auto"/>
        <w:bottom w:val="none" w:sz="0" w:space="0" w:color="auto"/>
        <w:right w:val="none" w:sz="0" w:space="0" w:color="auto"/>
      </w:divBdr>
    </w:div>
    <w:div w:id="1322153498">
      <w:bodyDiv w:val="1"/>
      <w:marLeft w:val="0"/>
      <w:marRight w:val="0"/>
      <w:marTop w:val="0"/>
      <w:marBottom w:val="0"/>
      <w:divBdr>
        <w:top w:val="none" w:sz="0" w:space="0" w:color="auto"/>
        <w:left w:val="none" w:sz="0" w:space="0" w:color="auto"/>
        <w:bottom w:val="none" w:sz="0" w:space="0" w:color="auto"/>
        <w:right w:val="none" w:sz="0" w:space="0" w:color="auto"/>
      </w:divBdr>
      <w:divsChild>
        <w:div w:id="916208228">
          <w:marLeft w:val="0"/>
          <w:marRight w:val="0"/>
          <w:marTop w:val="0"/>
          <w:marBottom w:val="0"/>
          <w:divBdr>
            <w:top w:val="none" w:sz="0" w:space="0" w:color="auto"/>
            <w:left w:val="none" w:sz="0" w:space="0" w:color="auto"/>
            <w:bottom w:val="none" w:sz="0" w:space="0" w:color="auto"/>
            <w:right w:val="none" w:sz="0" w:space="0" w:color="auto"/>
          </w:divBdr>
        </w:div>
        <w:div w:id="1685091461">
          <w:marLeft w:val="0"/>
          <w:marRight w:val="0"/>
          <w:marTop w:val="0"/>
          <w:marBottom w:val="0"/>
          <w:divBdr>
            <w:top w:val="none" w:sz="0" w:space="0" w:color="auto"/>
            <w:left w:val="none" w:sz="0" w:space="0" w:color="auto"/>
            <w:bottom w:val="none" w:sz="0" w:space="0" w:color="auto"/>
            <w:right w:val="none" w:sz="0" w:space="0" w:color="auto"/>
          </w:divBdr>
          <w:divsChild>
            <w:div w:id="513501772">
              <w:marLeft w:val="0"/>
              <w:marRight w:val="0"/>
              <w:marTop w:val="0"/>
              <w:marBottom w:val="0"/>
              <w:divBdr>
                <w:top w:val="none" w:sz="0" w:space="0" w:color="auto"/>
                <w:left w:val="none" w:sz="0" w:space="0" w:color="auto"/>
                <w:bottom w:val="none" w:sz="0" w:space="0" w:color="auto"/>
                <w:right w:val="none" w:sz="0" w:space="0" w:color="auto"/>
              </w:divBdr>
            </w:div>
            <w:div w:id="1525049948">
              <w:marLeft w:val="0"/>
              <w:marRight w:val="0"/>
              <w:marTop w:val="0"/>
              <w:marBottom w:val="0"/>
              <w:divBdr>
                <w:top w:val="none" w:sz="0" w:space="0" w:color="auto"/>
                <w:left w:val="none" w:sz="0" w:space="0" w:color="auto"/>
                <w:bottom w:val="none" w:sz="0" w:space="0" w:color="auto"/>
                <w:right w:val="none" w:sz="0" w:space="0" w:color="auto"/>
              </w:divBdr>
              <w:divsChild>
                <w:div w:id="362557274">
                  <w:marLeft w:val="0"/>
                  <w:marRight w:val="0"/>
                  <w:marTop w:val="0"/>
                  <w:marBottom w:val="0"/>
                  <w:divBdr>
                    <w:top w:val="none" w:sz="0" w:space="0" w:color="auto"/>
                    <w:left w:val="none" w:sz="0" w:space="0" w:color="auto"/>
                    <w:bottom w:val="none" w:sz="0" w:space="0" w:color="auto"/>
                    <w:right w:val="none" w:sz="0" w:space="0" w:color="auto"/>
                  </w:divBdr>
                </w:div>
                <w:div w:id="56387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248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elarustourism.by/catalog/369_16382.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DE874-7700-47C4-8ECE-3D083CBA4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4</Pages>
  <Words>2104</Words>
  <Characters>11997</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USN Team</Company>
  <LinksUpToDate>false</LinksUpToDate>
  <CharactersWithSpaces>14073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c400</dc:creator>
  <cp:lastModifiedBy>Admin</cp:lastModifiedBy>
  <cp:revision>2</cp:revision>
  <cp:lastPrinted>2016-08-09T13:31:00Z</cp:lastPrinted>
  <dcterms:created xsi:type="dcterms:W3CDTF">2016-08-10T10:35:00Z</dcterms:created>
  <dcterms:modified xsi:type="dcterms:W3CDTF">2016-08-10T10:35:00Z</dcterms:modified>
</cp:coreProperties>
</file>